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5115" w14:textId="397B71F6" w:rsidR="00FD3720" w:rsidRPr="00582779" w:rsidRDefault="00FD3720" w:rsidP="006A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2779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F3F8D" w:rsidRPr="00582779">
        <w:rPr>
          <w:rFonts w:ascii="Times New Roman" w:hAnsi="Times New Roman" w:cs="Times New Roman"/>
          <w:b/>
          <w:sz w:val="24"/>
          <w:szCs w:val="24"/>
        </w:rPr>
        <w:t>информации по Проекту</w:t>
      </w:r>
    </w:p>
    <w:p w14:paraId="4F8E14FB" w14:textId="215C1AFE" w:rsidR="005F3F8D" w:rsidRPr="00582779" w:rsidRDefault="005F3F8D" w:rsidP="005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59" w:rsidRPr="00582779">
        <w:rPr>
          <w:rFonts w:ascii="Times New Roman" w:hAnsi="Times New Roman" w:cs="Times New Roman"/>
          <w:b/>
          <w:sz w:val="24"/>
          <w:szCs w:val="24"/>
        </w:rPr>
        <w:t>«</w:t>
      </w:r>
      <w:r w:rsidR="009D36AE">
        <w:rPr>
          <w:rFonts w:ascii="Times New Roman" w:hAnsi="Times New Roman" w:cs="Times New Roman"/>
          <w:b/>
          <w:sz w:val="24"/>
          <w:szCs w:val="24"/>
        </w:rPr>
        <w:t>Обновление системы электронного документооборота</w:t>
      </w:r>
      <w:r w:rsidR="00E12213"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b/>
          <w:sz w:val="24"/>
          <w:szCs w:val="24"/>
        </w:rPr>
        <w:t>ПАО АФК «Система»</w:t>
      </w:r>
    </w:p>
    <w:p w14:paraId="568F570A" w14:textId="77777777" w:rsidR="00FD3720" w:rsidRPr="00582779" w:rsidRDefault="00FD3720" w:rsidP="00FD3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3025D" w14:textId="3609B9DC" w:rsidR="00FD3720" w:rsidRPr="00582779" w:rsidRDefault="00FD3720" w:rsidP="009D36AE">
      <w:pPr>
        <w:pStyle w:val="Default"/>
        <w:jc w:val="both"/>
      </w:pPr>
      <w:r w:rsidRPr="00582779">
        <w:rPr>
          <w:b/>
          <w:bCs/>
        </w:rPr>
        <w:t>Обзор проекта</w:t>
      </w:r>
      <w:r w:rsidR="006F39C5" w:rsidRPr="00582779">
        <w:rPr>
          <w:b/>
          <w:bCs/>
        </w:rPr>
        <w:t>:</w:t>
      </w:r>
      <w:r w:rsidRPr="00582779">
        <w:rPr>
          <w:b/>
          <w:bCs/>
        </w:rPr>
        <w:t xml:space="preserve"> </w:t>
      </w:r>
    </w:p>
    <w:p w14:paraId="6B5E7FF3" w14:textId="30480DF5" w:rsidR="00FD3720" w:rsidRDefault="00FD3720" w:rsidP="009D36AE">
      <w:pPr>
        <w:pStyle w:val="Default"/>
        <w:jc w:val="both"/>
        <w:rPr>
          <w:b/>
        </w:rPr>
      </w:pPr>
      <w:r w:rsidRPr="00582779">
        <w:t xml:space="preserve">ПАО АФК «Система» рассматривает </w:t>
      </w:r>
      <w:r w:rsidR="006F39C5" w:rsidRPr="00582779">
        <w:t xml:space="preserve">возможность </w:t>
      </w:r>
      <w:r w:rsidR="005F3F8D" w:rsidRPr="00582779">
        <w:t xml:space="preserve">реализации проекта </w:t>
      </w:r>
      <w:r w:rsidR="00E12213" w:rsidRPr="00582779">
        <w:rPr>
          <w:b/>
        </w:rPr>
        <w:t>«</w:t>
      </w:r>
      <w:r w:rsidR="009D36AE">
        <w:rPr>
          <w:b/>
        </w:rPr>
        <w:t>Обновление системы электронного документооборота</w:t>
      </w:r>
      <w:r w:rsidR="00E12213" w:rsidRPr="00582779">
        <w:rPr>
          <w:b/>
        </w:rPr>
        <w:t xml:space="preserve"> ПАО АФК «Система»</w:t>
      </w:r>
      <w:r w:rsidR="005F3F8D" w:rsidRPr="00582779">
        <w:rPr>
          <w:b/>
        </w:rPr>
        <w:t xml:space="preserve"> (далее – «Проект»)</w:t>
      </w:r>
      <w:r w:rsidR="00C06A5F">
        <w:rPr>
          <w:b/>
        </w:rPr>
        <w:t xml:space="preserve"> на базе следующих платформ:</w:t>
      </w:r>
    </w:p>
    <w:p w14:paraId="703E273E" w14:textId="77777777" w:rsidR="004833B2" w:rsidRPr="004833B2" w:rsidRDefault="004833B2" w:rsidP="004833B2">
      <w:pPr>
        <w:pStyle w:val="Default"/>
        <w:numPr>
          <w:ilvl w:val="0"/>
          <w:numId w:val="16"/>
        </w:numPr>
        <w:jc w:val="both"/>
      </w:pPr>
      <w:proofErr w:type="spellStart"/>
      <w:r w:rsidRPr="004833B2">
        <w:t>Docsvision</w:t>
      </w:r>
      <w:proofErr w:type="spellEnd"/>
    </w:p>
    <w:p w14:paraId="1B745848" w14:textId="77777777" w:rsidR="004833B2" w:rsidRPr="004833B2" w:rsidRDefault="004833B2" w:rsidP="004833B2">
      <w:pPr>
        <w:pStyle w:val="Default"/>
        <w:numPr>
          <w:ilvl w:val="0"/>
          <w:numId w:val="16"/>
        </w:numPr>
        <w:jc w:val="both"/>
      </w:pPr>
      <w:proofErr w:type="spellStart"/>
      <w:r w:rsidRPr="004833B2">
        <w:t>Directum</w:t>
      </w:r>
      <w:proofErr w:type="spellEnd"/>
      <w:r w:rsidRPr="004833B2">
        <w:t xml:space="preserve"> RX</w:t>
      </w:r>
    </w:p>
    <w:p w14:paraId="596B8537" w14:textId="590A846E" w:rsidR="004833B2" w:rsidRDefault="004833B2" w:rsidP="004833B2">
      <w:pPr>
        <w:pStyle w:val="Default"/>
        <w:numPr>
          <w:ilvl w:val="0"/>
          <w:numId w:val="16"/>
        </w:numPr>
        <w:jc w:val="both"/>
      </w:pPr>
      <w:proofErr w:type="spellStart"/>
      <w:r w:rsidRPr="004833B2">
        <w:t>LanDocs</w:t>
      </w:r>
      <w:proofErr w:type="spellEnd"/>
    </w:p>
    <w:p w14:paraId="0387562B" w14:textId="6BFB4D74" w:rsidR="004833B2" w:rsidRPr="004833B2" w:rsidRDefault="004833B2" w:rsidP="004833B2">
      <w:pPr>
        <w:pStyle w:val="Default"/>
        <w:numPr>
          <w:ilvl w:val="0"/>
          <w:numId w:val="16"/>
        </w:numPr>
        <w:jc w:val="both"/>
      </w:pPr>
      <w:r>
        <w:t xml:space="preserve">Босс-референт (на базе платформы </w:t>
      </w:r>
      <w:r w:rsidRPr="004833B2">
        <w:t>Alfresco</w:t>
      </w:r>
      <w:r w:rsidRPr="007E4791">
        <w:t xml:space="preserve"> </w:t>
      </w:r>
      <w:r w:rsidRPr="004833B2">
        <w:t>ECM</w:t>
      </w:r>
      <w:r w:rsidRPr="007E4791">
        <w:t>)</w:t>
      </w:r>
    </w:p>
    <w:p w14:paraId="32932B6B" w14:textId="37F212E2" w:rsidR="00F6112A" w:rsidRDefault="00AB3A83" w:rsidP="009D36AE">
      <w:pPr>
        <w:pStyle w:val="Default"/>
        <w:jc w:val="both"/>
        <w:rPr>
          <w:b/>
        </w:rPr>
      </w:pPr>
      <w:r>
        <w:t>и приглашает к участию их разработчиков</w:t>
      </w:r>
      <w:r w:rsidR="00AF7839">
        <w:rPr>
          <w:b/>
        </w:rPr>
        <w:t>.</w:t>
      </w:r>
    </w:p>
    <w:p w14:paraId="5042711C" w14:textId="0C721927" w:rsidR="00F75C19" w:rsidRDefault="00F75C19" w:rsidP="009D36AE">
      <w:pPr>
        <w:pStyle w:val="Default"/>
        <w:jc w:val="both"/>
        <w:rPr>
          <w:b/>
        </w:rPr>
      </w:pPr>
    </w:p>
    <w:p w14:paraId="5B57E28F" w14:textId="77777777" w:rsidR="00AB3A83" w:rsidRPr="00582779" w:rsidRDefault="00AB3A83" w:rsidP="00AB3A83">
      <w:pPr>
        <w:pStyle w:val="Default"/>
        <w:jc w:val="both"/>
        <w:rPr>
          <w:bCs/>
        </w:rPr>
      </w:pPr>
      <w:r w:rsidRPr="00582779">
        <w:t xml:space="preserve">Требования к </w:t>
      </w:r>
      <w:r>
        <w:t xml:space="preserve">функциональности платформы указаны в общих требованиях к Проекту </w:t>
      </w:r>
      <w:r>
        <w:rPr>
          <w:bCs/>
        </w:rPr>
        <w:t>(</w:t>
      </w:r>
      <w:r w:rsidRPr="00582779">
        <w:t xml:space="preserve">Приложение </w:t>
      </w:r>
      <w:r>
        <w:t>2</w:t>
      </w:r>
      <w:r w:rsidRPr="00582779">
        <w:t>)</w:t>
      </w:r>
      <w:r w:rsidRPr="00582779">
        <w:rPr>
          <w:bCs/>
        </w:rPr>
        <w:t>.</w:t>
      </w:r>
    </w:p>
    <w:p w14:paraId="103BA5E4" w14:textId="77777777" w:rsidR="00AB3A83" w:rsidRDefault="00AB3A83" w:rsidP="009D36AE">
      <w:pPr>
        <w:pStyle w:val="Default"/>
        <w:jc w:val="both"/>
        <w:rPr>
          <w:b/>
        </w:rPr>
      </w:pPr>
    </w:p>
    <w:p w14:paraId="231CC0EF" w14:textId="3C62BA55" w:rsidR="009B1EBE" w:rsidRPr="00582779" w:rsidRDefault="009B1EBE" w:rsidP="009D36AE">
      <w:pPr>
        <w:pStyle w:val="Default"/>
        <w:jc w:val="both"/>
        <w:rPr>
          <w:b/>
        </w:rPr>
      </w:pPr>
      <w:r w:rsidRPr="00582779">
        <w:rPr>
          <w:b/>
        </w:rPr>
        <w:t xml:space="preserve">Планируемый график </w:t>
      </w:r>
      <w:r w:rsidR="005F3F8D" w:rsidRPr="00582779">
        <w:rPr>
          <w:b/>
        </w:rPr>
        <w:t>реализации Проекта</w:t>
      </w:r>
      <w:r w:rsidR="006F39C5" w:rsidRPr="00582779">
        <w:rPr>
          <w:b/>
        </w:rPr>
        <w:t>:</w:t>
      </w:r>
      <w:r w:rsidRPr="00582779">
        <w:rPr>
          <w:b/>
        </w:rPr>
        <w:t xml:space="preserve"> </w:t>
      </w:r>
    </w:p>
    <w:p w14:paraId="212253AA" w14:textId="5B102FD8" w:rsidR="009B1EBE" w:rsidRPr="00582779" w:rsidRDefault="005A21A5" w:rsidP="009D36AE">
      <w:pPr>
        <w:pStyle w:val="Default"/>
        <w:jc w:val="both"/>
      </w:pPr>
      <w:r w:rsidRPr="00582779">
        <w:t xml:space="preserve">ПАО АФК «Система» планирует начать работы в </w:t>
      </w:r>
      <w:r w:rsidR="009D36AE">
        <w:rPr>
          <w:color w:val="auto"/>
        </w:rPr>
        <w:t>мае</w:t>
      </w:r>
      <w:r w:rsidR="00E12213" w:rsidRPr="00582779">
        <w:rPr>
          <w:color w:val="FF0000"/>
        </w:rPr>
        <w:t xml:space="preserve"> </w:t>
      </w:r>
      <w:r w:rsidRPr="00582779">
        <w:t>20</w:t>
      </w:r>
      <w:r w:rsidR="005D16CA">
        <w:t>21</w:t>
      </w:r>
      <w:r w:rsidRPr="00582779">
        <w:t xml:space="preserve"> года, а завершить их не позднее </w:t>
      </w:r>
      <w:r w:rsidR="009D36AE">
        <w:t>декабря</w:t>
      </w:r>
      <w:r w:rsidR="003355D8">
        <w:t xml:space="preserve"> 202</w:t>
      </w:r>
      <w:r w:rsidR="005D16CA">
        <w:t>1</w:t>
      </w:r>
      <w:r w:rsidR="003355D8">
        <w:t xml:space="preserve"> года. </w:t>
      </w:r>
    </w:p>
    <w:p w14:paraId="5FDF6E6C" w14:textId="77777777" w:rsidR="00F6112A" w:rsidRDefault="00F6112A" w:rsidP="009D36AE">
      <w:pPr>
        <w:pStyle w:val="Default"/>
        <w:jc w:val="both"/>
        <w:rPr>
          <w:b/>
          <w:bCs/>
        </w:rPr>
      </w:pPr>
    </w:p>
    <w:p w14:paraId="3CF05522" w14:textId="4175D0FE" w:rsidR="00954660" w:rsidRPr="00582779" w:rsidRDefault="00954660" w:rsidP="009D36AE">
      <w:pPr>
        <w:pStyle w:val="Default"/>
        <w:jc w:val="both"/>
      </w:pPr>
      <w:r w:rsidRPr="00582779">
        <w:rPr>
          <w:b/>
          <w:bCs/>
        </w:rPr>
        <w:t xml:space="preserve">Предложение и процесс </w:t>
      </w:r>
      <w:r w:rsidR="005F3F8D" w:rsidRPr="00582779">
        <w:rPr>
          <w:b/>
          <w:bCs/>
        </w:rPr>
        <w:t>запроса информации</w:t>
      </w:r>
      <w:r w:rsidR="006F39C5" w:rsidRPr="00582779">
        <w:rPr>
          <w:b/>
          <w:bCs/>
        </w:rPr>
        <w:t>:</w:t>
      </w:r>
    </w:p>
    <w:p w14:paraId="6AFED1EA" w14:textId="77777777" w:rsidR="00954660" w:rsidRPr="00582779" w:rsidRDefault="00954660" w:rsidP="009D36AE">
      <w:pPr>
        <w:pStyle w:val="Default"/>
        <w:jc w:val="both"/>
      </w:pPr>
      <w:r w:rsidRPr="00582779">
        <w:t xml:space="preserve">Мы ожидаем получить краткое предложение, которое должно включать: </w:t>
      </w:r>
    </w:p>
    <w:p w14:paraId="53D2B9C9" w14:textId="22CA3E43" w:rsidR="00C564E5" w:rsidRDefault="00C564E5" w:rsidP="00EE75D1">
      <w:pPr>
        <w:pStyle w:val="Default"/>
        <w:numPr>
          <w:ilvl w:val="0"/>
          <w:numId w:val="5"/>
        </w:numPr>
        <w:jc w:val="both"/>
      </w:pPr>
      <w:r>
        <w:t xml:space="preserve">презентация платформы с выделением функциональных особенностей - </w:t>
      </w:r>
      <w:r w:rsidRPr="00582779">
        <w:t>в формате презентации;</w:t>
      </w:r>
    </w:p>
    <w:p w14:paraId="2D62F941" w14:textId="2DC759F4" w:rsidR="008B6231" w:rsidRDefault="008B6231" w:rsidP="00EE75D1">
      <w:pPr>
        <w:pStyle w:val="Default"/>
        <w:numPr>
          <w:ilvl w:val="0"/>
          <w:numId w:val="5"/>
        </w:numPr>
        <w:jc w:val="both"/>
      </w:pPr>
      <w:r w:rsidRPr="00582779">
        <w:t>концептуальное и техническое решение по реализации Проекта в разрезе основных бизнес-требовани</w:t>
      </w:r>
      <w:r>
        <w:t xml:space="preserve">й </w:t>
      </w:r>
      <w:r w:rsidRPr="00582779">
        <w:t xml:space="preserve">– в формате презентации;  </w:t>
      </w:r>
    </w:p>
    <w:p w14:paraId="15023544" w14:textId="7864821E" w:rsidR="008B6231" w:rsidRDefault="008B6231" w:rsidP="00EE75D1">
      <w:pPr>
        <w:pStyle w:val="Default"/>
        <w:numPr>
          <w:ilvl w:val="0"/>
          <w:numId w:val="5"/>
        </w:numPr>
        <w:jc w:val="both"/>
      </w:pPr>
      <w:r>
        <w:t xml:space="preserve">список необходимых доработок </w:t>
      </w:r>
      <w:r w:rsidR="003A5F21">
        <w:t>п</w:t>
      </w:r>
      <w:r>
        <w:t>латформы</w:t>
      </w:r>
      <w:r w:rsidR="000C795B">
        <w:t xml:space="preserve"> для реализации Проекта (гэп анализ) с указанием объема работ с оценкой трудозатрат (в чел./час.) – в формате Приложения 1, листы «Гэп анализ»;</w:t>
      </w:r>
    </w:p>
    <w:p w14:paraId="277A2FFC" w14:textId="40F16E20" w:rsidR="00954660" w:rsidRDefault="005A21A5" w:rsidP="00EE75D1">
      <w:pPr>
        <w:pStyle w:val="Default"/>
        <w:numPr>
          <w:ilvl w:val="0"/>
          <w:numId w:val="5"/>
        </w:numPr>
        <w:jc w:val="both"/>
      </w:pPr>
      <w:r w:rsidRPr="00582779">
        <w:t xml:space="preserve">предложение </w:t>
      </w:r>
      <w:r w:rsidR="00954660" w:rsidRPr="00582779">
        <w:t>по цене (в рублях) с учетом применимого НДС</w:t>
      </w:r>
      <w:r w:rsidR="00A970E8" w:rsidRPr="00582779">
        <w:t>, с</w:t>
      </w:r>
      <w:r w:rsidR="004309BF" w:rsidRPr="00582779">
        <w:t xml:space="preserve"> указанием </w:t>
      </w:r>
      <w:r w:rsidR="00B352A2" w:rsidRPr="00582779">
        <w:t xml:space="preserve">стоимости </w:t>
      </w:r>
      <w:r w:rsidR="000C795B">
        <w:t>и типа лицензий (лицензии на сервер, конкурентная пользовательская лицензия, именная пользовательская лицензия, список необходимых модулей и их стоимость),</w:t>
      </w:r>
      <w:r w:rsidR="00752012" w:rsidRPr="00582779">
        <w:t xml:space="preserve"> стоимости </w:t>
      </w:r>
      <w:r w:rsidR="00B352A2" w:rsidRPr="00582779">
        <w:t>технической поддержки</w:t>
      </w:r>
      <w:r w:rsidR="000C795B">
        <w:t xml:space="preserve"> </w:t>
      </w:r>
      <w:r w:rsidR="00AD5A40" w:rsidRPr="00582779">
        <w:t>–</w:t>
      </w:r>
      <w:r w:rsidR="003515ED" w:rsidRPr="00582779">
        <w:t xml:space="preserve"> в</w:t>
      </w:r>
      <w:r w:rsidR="00AD5A40" w:rsidRPr="00582779">
        <w:t xml:space="preserve"> </w:t>
      </w:r>
      <w:r w:rsidR="003515ED" w:rsidRPr="00582779">
        <w:t>формате Приложения 1, лист «</w:t>
      </w:r>
      <w:r w:rsidR="005565D5">
        <w:t>Лицензии</w:t>
      </w:r>
      <w:r w:rsidR="003515ED" w:rsidRPr="00582779">
        <w:t>»</w:t>
      </w:r>
      <w:r w:rsidRPr="00582779">
        <w:t>;</w:t>
      </w:r>
    </w:p>
    <w:p w14:paraId="091A9FBD" w14:textId="2E968B1E" w:rsidR="005565D5" w:rsidRDefault="005565D5" w:rsidP="00EE75D1">
      <w:pPr>
        <w:pStyle w:val="Default"/>
        <w:numPr>
          <w:ilvl w:val="0"/>
          <w:numId w:val="5"/>
        </w:numPr>
        <w:jc w:val="both"/>
      </w:pPr>
      <w:r>
        <w:t xml:space="preserve">предлагаемая архитектура решения (параметры для расчета указаны в Приложении 1) - </w:t>
      </w:r>
      <w:r w:rsidRPr="00582779">
        <w:t>в формате Приложения 1, лист «</w:t>
      </w:r>
      <w:r>
        <w:t>Архитектура</w:t>
      </w:r>
      <w:r w:rsidRPr="00582779">
        <w:t>»;</w:t>
      </w:r>
    </w:p>
    <w:p w14:paraId="6063C24E" w14:textId="7C6AF0E6" w:rsidR="005565D5" w:rsidRPr="00582779" w:rsidRDefault="005565D5" w:rsidP="00EE75D1">
      <w:pPr>
        <w:pStyle w:val="Default"/>
        <w:numPr>
          <w:ilvl w:val="0"/>
          <w:numId w:val="5"/>
        </w:numPr>
        <w:jc w:val="both"/>
      </w:pPr>
      <w:r>
        <w:t xml:space="preserve">технологический стек - </w:t>
      </w:r>
      <w:r w:rsidRPr="00582779">
        <w:t>в формате Приложения 1, лист «</w:t>
      </w:r>
      <w:r>
        <w:t>Архитектура</w:t>
      </w:r>
      <w:r w:rsidRPr="00582779">
        <w:t>»;</w:t>
      </w:r>
    </w:p>
    <w:p w14:paraId="26BED240" w14:textId="21F5647C" w:rsidR="00B352A2" w:rsidRDefault="00B352A2" w:rsidP="00EE75D1">
      <w:pPr>
        <w:pStyle w:val="Default"/>
        <w:numPr>
          <w:ilvl w:val="0"/>
          <w:numId w:val="5"/>
        </w:numPr>
        <w:jc w:val="both"/>
      </w:pPr>
      <w:r w:rsidRPr="00582779">
        <w:t>краткий обзор аналогичных/ сопоставимых реализованных проектов с референсами</w:t>
      </w:r>
      <w:r w:rsidR="00AD5A40" w:rsidRPr="00582779">
        <w:t xml:space="preserve"> – </w:t>
      </w:r>
      <w:r w:rsidR="003515ED" w:rsidRPr="00582779">
        <w:t>в</w:t>
      </w:r>
      <w:r w:rsidR="00AD5A40" w:rsidRPr="00582779">
        <w:t xml:space="preserve"> </w:t>
      </w:r>
      <w:r w:rsidR="003515ED" w:rsidRPr="00582779">
        <w:t>виде отдельного перечня</w:t>
      </w:r>
      <w:r w:rsidR="006333CC" w:rsidRPr="00582779">
        <w:t xml:space="preserve"> с контактными данными клиентов</w:t>
      </w:r>
      <w:r w:rsidR="000C795B">
        <w:t>;</w:t>
      </w:r>
    </w:p>
    <w:p w14:paraId="67717055" w14:textId="77777777" w:rsidR="00316DED" w:rsidRDefault="000C795B" w:rsidP="00EE75D1">
      <w:pPr>
        <w:pStyle w:val="Default"/>
        <w:numPr>
          <w:ilvl w:val="0"/>
          <w:numId w:val="5"/>
        </w:numPr>
        <w:jc w:val="both"/>
      </w:pPr>
      <w:r>
        <w:t xml:space="preserve">план развития системы (дорожная карта) на 2021-2023 </w:t>
      </w:r>
      <w:proofErr w:type="spellStart"/>
      <w:r>
        <w:t>гг</w:t>
      </w:r>
      <w:proofErr w:type="spellEnd"/>
      <w:r>
        <w:t xml:space="preserve"> – в формате презентации</w:t>
      </w:r>
      <w:r w:rsidR="00316DED">
        <w:t>;</w:t>
      </w:r>
    </w:p>
    <w:p w14:paraId="2ACD0C60" w14:textId="14780670" w:rsidR="00C564E5" w:rsidRDefault="00316DED" w:rsidP="00EE75D1">
      <w:pPr>
        <w:pStyle w:val="Default"/>
        <w:numPr>
          <w:ilvl w:val="0"/>
          <w:numId w:val="5"/>
        </w:numPr>
        <w:jc w:val="both"/>
      </w:pPr>
      <w:r>
        <w:t>список авторизованных партнеров для выполнения работ по внедрению, включая следующую информацию: полное наименование юридического лица, ИНН, ФИО представителя, телефон представителя, адрес электронной почты представителя, статус партнера</w:t>
      </w:r>
      <w:r w:rsidR="003A5F21" w:rsidRPr="003A5F21">
        <w:t xml:space="preserve"> </w:t>
      </w:r>
      <w:r w:rsidR="003A5F21">
        <w:t xml:space="preserve">- </w:t>
      </w:r>
      <w:r w:rsidR="003A5F21" w:rsidRPr="00582779">
        <w:t>в формате Приложения 1, лист «</w:t>
      </w:r>
      <w:r w:rsidR="003A5F21">
        <w:t>Партнеры</w:t>
      </w:r>
      <w:r w:rsidR="003A5F21" w:rsidRPr="00582779">
        <w:t>»;</w:t>
      </w:r>
    </w:p>
    <w:p w14:paraId="0F421857" w14:textId="374DAB66" w:rsidR="00C564E5" w:rsidRDefault="00C564E5" w:rsidP="00EE75D1">
      <w:pPr>
        <w:pStyle w:val="Default"/>
        <w:numPr>
          <w:ilvl w:val="0"/>
          <w:numId w:val="5"/>
        </w:numPr>
        <w:jc w:val="both"/>
      </w:pPr>
      <w:r>
        <w:t>подготовить к демонстрации на очных или онлайн встречах 1 бизнес-процесс (согласование договора), включая:</w:t>
      </w:r>
    </w:p>
    <w:p w14:paraId="39B53562" w14:textId="3E861923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создание карточки договора (заполнение ключевой информации, загрузка документов);</w:t>
      </w:r>
    </w:p>
    <w:p w14:paraId="397F1919" w14:textId="46BAC233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запуск процесса согласования (по шаблону, по произвольному маршруту);</w:t>
      </w:r>
    </w:p>
    <w:p w14:paraId="525AFAFF" w14:textId="4957296B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согласование договора;</w:t>
      </w:r>
    </w:p>
    <w:p w14:paraId="2FDCDA98" w14:textId="36877881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отклонение договора и доработка инициатором;</w:t>
      </w:r>
    </w:p>
    <w:p w14:paraId="0626BE17" w14:textId="47EDBB35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lastRenderedPageBreak/>
        <w:t>оповещение согласующих и инициатора;</w:t>
      </w:r>
    </w:p>
    <w:p w14:paraId="0633AF75" w14:textId="2CE721B8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совместная работа над документом при параллельном согласовании, формирование финальной версии документа;</w:t>
      </w:r>
    </w:p>
    <w:p w14:paraId="7EEEACDD" w14:textId="52ED4B03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версионность документа, история изменения карточки документа;</w:t>
      </w:r>
    </w:p>
    <w:p w14:paraId="1FA6FF13" w14:textId="63CC91ED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контроль сроков согласования, статистика согласования;</w:t>
      </w:r>
    </w:p>
    <w:p w14:paraId="3A0718F3" w14:textId="0BFB3C30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согласование группой пользователей, принцип распределения документов в группе;</w:t>
      </w:r>
    </w:p>
    <w:p w14:paraId="4040BA0E" w14:textId="65DCADD5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делегирование прав;</w:t>
      </w:r>
    </w:p>
    <w:p w14:paraId="5E05A556" w14:textId="07C30DB3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формирование штрих-кода;</w:t>
      </w:r>
    </w:p>
    <w:p w14:paraId="60F13D54" w14:textId="2ECAC46A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 xml:space="preserve">формирование </w:t>
      </w:r>
      <w:r>
        <w:rPr>
          <w:lang w:val="en-US"/>
        </w:rPr>
        <w:t>pdf</w:t>
      </w:r>
      <w:r w:rsidRPr="00C564E5">
        <w:t>-</w:t>
      </w:r>
      <w:r>
        <w:t>версии согласованного документа, формирование водяных знаков (согласовано в электронной форме);</w:t>
      </w:r>
    </w:p>
    <w:p w14:paraId="33DDF2D2" w14:textId="48039788" w:rsidR="00C564E5" w:rsidRDefault="00C564E5" w:rsidP="00EE75D1">
      <w:pPr>
        <w:pStyle w:val="Default"/>
        <w:numPr>
          <w:ilvl w:val="1"/>
          <w:numId w:val="5"/>
        </w:numPr>
        <w:jc w:val="both"/>
      </w:pPr>
      <w:r>
        <w:t>формирование листа согласования;</w:t>
      </w:r>
    </w:p>
    <w:p w14:paraId="4CD90DEE" w14:textId="754F494C" w:rsidR="003A5F21" w:rsidRDefault="003A5F21" w:rsidP="00EE75D1">
      <w:pPr>
        <w:pStyle w:val="Default"/>
        <w:numPr>
          <w:ilvl w:val="1"/>
          <w:numId w:val="5"/>
        </w:numPr>
        <w:jc w:val="both"/>
      </w:pPr>
      <w:r>
        <w:t>перевод договора в статус «Действующий»;</w:t>
      </w:r>
    </w:p>
    <w:p w14:paraId="7DBBE510" w14:textId="2855E9A9" w:rsidR="003A5F21" w:rsidRDefault="003A5F21" w:rsidP="00EE75D1">
      <w:pPr>
        <w:pStyle w:val="Default"/>
        <w:numPr>
          <w:ilvl w:val="1"/>
          <w:numId w:val="5"/>
        </w:numPr>
        <w:jc w:val="both"/>
      </w:pPr>
      <w:r>
        <w:t>добавление контрольных задач по договору (предоставление документов в срок, пролонгация договора);</w:t>
      </w:r>
    </w:p>
    <w:p w14:paraId="02F1BC22" w14:textId="1EA956CA" w:rsidR="003A5F21" w:rsidRDefault="003A5F21" w:rsidP="00EE75D1">
      <w:pPr>
        <w:pStyle w:val="Default"/>
        <w:numPr>
          <w:ilvl w:val="1"/>
          <w:numId w:val="5"/>
        </w:numPr>
        <w:jc w:val="both"/>
      </w:pPr>
      <w:r>
        <w:t>связь договора с дополнительным соглашением;</w:t>
      </w:r>
    </w:p>
    <w:p w14:paraId="61733A1E" w14:textId="35583993" w:rsidR="003A5F21" w:rsidRDefault="003A5F21" w:rsidP="00EE75D1">
      <w:pPr>
        <w:pStyle w:val="Default"/>
        <w:numPr>
          <w:ilvl w:val="1"/>
          <w:numId w:val="5"/>
        </w:numPr>
        <w:jc w:val="both"/>
      </w:pPr>
      <w:r>
        <w:t>архивация договора;</w:t>
      </w:r>
    </w:p>
    <w:p w14:paraId="14A57ABF" w14:textId="29C02849" w:rsidR="003A5F21" w:rsidRPr="00582779" w:rsidRDefault="003A5F21" w:rsidP="00EE75D1">
      <w:pPr>
        <w:pStyle w:val="Default"/>
        <w:numPr>
          <w:ilvl w:val="1"/>
          <w:numId w:val="5"/>
        </w:numPr>
        <w:jc w:val="both"/>
      </w:pPr>
      <w:r>
        <w:t>поиск договора в системе (по контрагенту, по предмету, по названию, по исполнителю, по дате, по ключевым словам).</w:t>
      </w:r>
    </w:p>
    <w:p w14:paraId="28815DD3" w14:textId="77777777" w:rsidR="00A970E8" w:rsidRPr="00582779" w:rsidRDefault="00A970E8" w:rsidP="00F6112A">
      <w:pPr>
        <w:pStyle w:val="Default"/>
        <w:jc w:val="both"/>
      </w:pPr>
    </w:p>
    <w:p w14:paraId="0311DDC1" w14:textId="7B04467D" w:rsidR="00494F10" w:rsidRDefault="00BE5266" w:rsidP="009D36AE">
      <w:pPr>
        <w:pStyle w:val="Default"/>
        <w:jc w:val="both"/>
      </w:pPr>
      <w:r w:rsidRPr="00582779">
        <w:rPr>
          <w:b/>
        </w:rPr>
        <w:t>ВНИМАНИЕ!!!</w:t>
      </w:r>
      <w:r w:rsidRPr="00582779">
        <w:t xml:space="preserve"> Подача документов осуществляется Участником в электронном виде через электронно-торговую площадку (далее</w:t>
      </w:r>
      <w:r w:rsidR="00130DFE" w:rsidRPr="00582779">
        <w:t xml:space="preserve"> -</w:t>
      </w:r>
      <w:r w:rsidRPr="00582779">
        <w:t xml:space="preserve"> </w:t>
      </w:r>
      <w:r w:rsidR="00130DFE" w:rsidRPr="00582779">
        <w:t>«</w:t>
      </w:r>
      <w:r w:rsidRPr="00582779">
        <w:t>ЭТП</w:t>
      </w:r>
      <w:r w:rsidR="00130DFE" w:rsidRPr="00582779">
        <w:t>»</w:t>
      </w:r>
      <w:r w:rsidRPr="00582779">
        <w:t xml:space="preserve">) по адресу </w:t>
      </w:r>
      <w:r w:rsidR="00494F10" w:rsidRPr="00494F10">
        <w:t xml:space="preserve">http://utp.sberbank-ast.ru/VIP/List/PurchaseList/358 </w:t>
      </w:r>
      <w:r w:rsidR="00130DFE" w:rsidRPr="00582779">
        <w:t xml:space="preserve"> </w:t>
      </w:r>
      <w:r w:rsidRPr="00582779">
        <w:t xml:space="preserve"> </w:t>
      </w:r>
      <w:r w:rsidR="00494F10" w:rsidRPr="00494F10">
        <w:t xml:space="preserve">в соответствии с регламентом и инструкцией для Участников торговой секции «Закупки и продажи» универсальной торговой платформы «Сбербанк-АСТ», ознакомиться с которыми можно на сайте </w:t>
      </w:r>
      <w:hyperlink r:id="rId11" w:history="1">
        <w:r w:rsidR="00494F10" w:rsidRPr="00417808">
          <w:rPr>
            <w:rStyle w:val="aa"/>
          </w:rPr>
          <w:t>http://utp.sberbank-ast.ru/VIP/Notice/752/Information</w:t>
        </w:r>
      </w:hyperlink>
      <w:r w:rsidR="00494F10" w:rsidRPr="00494F10">
        <w:t xml:space="preserve">. </w:t>
      </w:r>
    </w:p>
    <w:p w14:paraId="3A972AE2" w14:textId="17B7ABD4" w:rsidR="00494F10" w:rsidRDefault="00494F10" w:rsidP="009D36AE">
      <w:pPr>
        <w:pStyle w:val="Default"/>
        <w:jc w:val="both"/>
      </w:pPr>
      <w:r w:rsidRPr="00494F10">
        <w:t xml:space="preserve">Дата подачи документов на участие установлена до 17.00 часов (МСК) </w:t>
      </w:r>
      <w:r w:rsidRPr="004833B2">
        <w:t>«</w:t>
      </w:r>
      <w:r w:rsidR="000C795B" w:rsidRPr="004833B2">
        <w:t>05</w:t>
      </w:r>
      <w:r w:rsidRPr="004833B2">
        <w:t xml:space="preserve">» </w:t>
      </w:r>
      <w:r w:rsidR="000C795B" w:rsidRPr="000C795B">
        <w:t>марта</w:t>
      </w:r>
      <w:r w:rsidRPr="000C795B">
        <w:t xml:space="preserve"> 202</w:t>
      </w:r>
      <w:r w:rsidR="000C795B" w:rsidRPr="000C795B">
        <w:t>1</w:t>
      </w:r>
      <w:r w:rsidRPr="00494F10">
        <w:t xml:space="preserve"> г. Документы и предложения, поданные после указанного срока, ЭТП не принимаются.</w:t>
      </w:r>
    </w:p>
    <w:p w14:paraId="2C0AFC27" w14:textId="0A575171" w:rsidR="00130DFE" w:rsidRPr="00582779" w:rsidRDefault="00494F10" w:rsidP="009D36AE">
      <w:pPr>
        <w:pStyle w:val="Default"/>
        <w:jc w:val="both"/>
      </w:pPr>
      <w:r>
        <w:t xml:space="preserve"> </w:t>
      </w:r>
    </w:p>
    <w:p w14:paraId="0442A473" w14:textId="3DB38BE7" w:rsidR="00954660" w:rsidRPr="00582779" w:rsidRDefault="00954660" w:rsidP="00F6112A">
      <w:pPr>
        <w:pStyle w:val="Default"/>
        <w:jc w:val="both"/>
      </w:pPr>
      <w:r w:rsidRPr="00582779">
        <w:t>Вы можете направить интересующие Вас вопросы следующим контактным лицам:</w:t>
      </w:r>
    </w:p>
    <w:p w14:paraId="0BAB80B6" w14:textId="77777777" w:rsidR="00954660" w:rsidRPr="00582779" w:rsidRDefault="00954660" w:rsidP="009D36AE">
      <w:pPr>
        <w:pStyle w:val="Default"/>
        <w:jc w:val="both"/>
      </w:pPr>
    </w:p>
    <w:tbl>
      <w:tblPr>
        <w:tblStyle w:val="a9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50C2D" w:rsidRPr="00E74942" w14:paraId="7416E257" w14:textId="77777777" w:rsidTr="00050C2D">
        <w:tc>
          <w:tcPr>
            <w:tcW w:w="9214" w:type="dxa"/>
          </w:tcPr>
          <w:p w14:paraId="073B981F" w14:textId="0F6C318C" w:rsidR="00050C2D" w:rsidRDefault="00050C2D" w:rsidP="00F6112A">
            <w:pPr>
              <w:pStyle w:val="Default"/>
              <w:jc w:val="both"/>
            </w:pPr>
            <w:r>
              <w:t>По техническому заданию:</w:t>
            </w:r>
          </w:p>
          <w:p w14:paraId="31DAC5D2" w14:textId="06CCCB86" w:rsidR="00050C2D" w:rsidRPr="006671E0" w:rsidRDefault="00050C2D" w:rsidP="00F6112A">
            <w:pPr>
              <w:pStyle w:val="Default"/>
              <w:jc w:val="both"/>
            </w:pPr>
            <w:r>
              <w:t>Трещалин Петр Николаевич</w:t>
            </w:r>
          </w:p>
          <w:p w14:paraId="30E3CD40" w14:textId="77777777" w:rsidR="00050C2D" w:rsidRPr="00F55BC6" w:rsidRDefault="00050C2D" w:rsidP="00494F10">
            <w:pPr>
              <w:pStyle w:val="Default"/>
              <w:jc w:val="both"/>
            </w:pPr>
            <w:r w:rsidRPr="00F55BC6">
              <w:t>ПАО АФК «Система»</w:t>
            </w:r>
          </w:p>
          <w:p w14:paraId="04017FB9" w14:textId="3877FCA1" w:rsidR="00050C2D" w:rsidRDefault="00050C2D" w:rsidP="00494F10">
            <w:pPr>
              <w:pStyle w:val="Default"/>
              <w:jc w:val="both"/>
            </w:pPr>
            <w:r>
              <w:t>Управляющий директор по проектам цифровой трансформации ПАО АФК «Система»</w:t>
            </w:r>
          </w:p>
          <w:p w14:paraId="14F59232" w14:textId="455919E4" w:rsidR="00050C2D" w:rsidRDefault="00050C2D" w:rsidP="00494F10">
            <w:pPr>
              <w:pStyle w:val="Default"/>
              <w:jc w:val="both"/>
            </w:pPr>
            <w:r w:rsidRPr="00F55BC6">
              <w:t xml:space="preserve">Тел.: </w:t>
            </w:r>
            <w:r w:rsidRPr="00270059">
              <w:t xml:space="preserve">+7 (495) 228-15-00, доб. </w:t>
            </w:r>
            <w:r w:rsidRPr="0049125C">
              <w:t>5</w:t>
            </w:r>
            <w:r>
              <w:t>0399</w:t>
            </w:r>
          </w:p>
          <w:p w14:paraId="5139F809" w14:textId="23BC6170" w:rsidR="00050C2D" w:rsidRPr="00A70B93" w:rsidRDefault="00050C2D" w:rsidP="00EF71BF">
            <w:pPr>
              <w:pStyle w:val="Default"/>
              <w:jc w:val="both"/>
            </w:pPr>
            <w:r w:rsidRPr="006671E0">
              <w:rPr>
                <w:lang w:val="en-US"/>
              </w:rPr>
              <w:t>Email</w:t>
            </w:r>
            <w:r w:rsidRPr="00A70B93">
              <w:t xml:space="preserve">: </w:t>
            </w:r>
            <w:hyperlink r:id="rId12" w:history="1">
              <w:r w:rsidRPr="008324AE">
                <w:rPr>
                  <w:rStyle w:val="aa"/>
                  <w:lang w:val="en-US"/>
                </w:rPr>
                <w:t>p</w:t>
              </w:r>
              <w:r w:rsidRPr="00A70B93">
                <w:rPr>
                  <w:rStyle w:val="aa"/>
                </w:rPr>
                <w:t>.</w:t>
              </w:r>
              <w:r w:rsidRPr="008324AE">
                <w:rPr>
                  <w:rStyle w:val="aa"/>
                  <w:lang w:val="en-US"/>
                </w:rPr>
                <w:t>treschalin</w:t>
              </w:r>
              <w:r w:rsidRPr="00A70B93">
                <w:rPr>
                  <w:rStyle w:val="aa"/>
                </w:rPr>
                <w:t>@</w:t>
              </w:r>
              <w:r w:rsidRPr="008324AE">
                <w:rPr>
                  <w:rStyle w:val="aa"/>
                  <w:lang w:val="en-US"/>
                </w:rPr>
                <w:t>sistema</w:t>
              </w:r>
              <w:r w:rsidRPr="00A70B93">
                <w:rPr>
                  <w:rStyle w:val="aa"/>
                </w:rPr>
                <w:t>.</w:t>
              </w:r>
              <w:proofErr w:type="spellStart"/>
              <w:r w:rsidRPr="008324AE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A70B93">
              <w:t xml:space="preserve">  </w:t>
            </w:r>
          </w:p>
          <w:p w14:paraId="52C60DD4" w14:textId="77777777" w:rsidR="00050C2D" w:rsidRPr="00A70B93" w:rsidRDefault="00050C2D" w:rsidP="00EF71BF">
            <w:pPr>
              <w:pStyle w:val="Default"/>
              <w:jc w:val="both"/>
            </w:pPr>
          </w:p>
          <w:p w14:paraId="37ED5BE5" w14:textId="52DC1778" w:rsidR="00050C2D" w:rsidRDefault="00050C2D" w:rsidP="00EF71BF">
            <w:pPr>
              <w:pStyle w:val="Default"/>
              <w:jc w:val="both"/>
            </w:pPr>
            <w:r>
              <w:t>По организации процедуры:</w:t>
            </w:r>
          </w:p>
          <w:p w14:paraId="27EB25E0" w14:textId="77777777" w:rsidR="00050C2D" w:rsidRDefault="00050C2D" w:rsidP="00EF71BF">
            <w:pPr>
              <w:pStyle w:val="Default"/>
              <w:jc w:val="both"/>
            </w:pPr>
            <w:r>
              <w:t>Елена Патрина</w:t>
            </w:r>
          </w:p>
          <w:p w14:paraId="0318D95F" w14:textId="607D3201" w:rsidR="00050C2D" w:rsidRDefault="00050C2D" w:rsidP="00EF71BF">
            <w:pPr>
              <w:pStyle w:val="Default"/>
              <w:jc w:val="both"/>
            </w:pPr>
            <w:r>
              <w:t>Директор по закупкам Комплекса финансов ПАО АФК «Система»</w:t>
            </w:r>
          </w:p>
          <w:p w14:paraId="6B57C090" w14:textId="77777777" w:rsidR="00050C2D" w:rsidRPr="00270059" w:rsidRDefault="00050C2D" w:rsidP="00EF71BF">
            <w:pPr>
              <w:pStyle w:val="Default"/>
              <w:jc w:val="both"/>
            </w:pPr>
            <w:r w:rsidRPr="00270059">
              <w:t>Тел. +7 (495) 228-15-00 доб. 50453</w:t>
            </w:r>
          </w:p>
          <w:p w14:paraId="120E3AED" w14:textId="68E86AB1" w:rsidR="00050C2D" w:rsidRDefault="00050C2D" w:rsidP="00EF71BF">
            <w:pPr>
              <w:pStyle w:val="Default"/>
              <w:jc w:val="both"/>
            </w:pPr>
            <w:r w:rsidRPr="00270059">
              <w:t>e-</w:t>
            </w:r>
            <w:proofErr w:type="spellStart"/>
            <w:r w:rsidRPr="00270059">
              <w:t>mail</w:t>
            </w:r>
            <w:proofErr w:type="spellEnd"/>
            <w:r w:rsidRPr="00270059">
              <w:t xml:space="preserve">: </w:t>
            </w:r>
            <w:hyperlink r:id="rId13" w:history="1">
              <w:r w:rsidRPr="004C6174">
                <w:rPr>
                  <w:rStyle w:val="aa"/>
                </w:rPr>
                <w:t>patrina@sistema.ru</w:t>
              </w:r>
            </w:hyperlink>
          </w:p>
          <w:p w14:paraId="2154F809" w14:textId="5070CA50" w:rsidR="00050C2D" w:rsidRPr="00270059" w:rsidRDefault="00050C2D" w:rsidP="00EF71BF">
            <w:pPr>
              <w:pStyle w:val="Default"/>
              <w:jc w:val="both"/>
            </w:pPr>
          </w:p>
        </w:tc>
      </w:tr>
    </w:tbl>
    <w:p w14:paraId="2CF6198B" w14:textId="34129F2F" w:rsidR="00954660" w:rsidRPr="009D36AE" w:rsidRDefault="00954660" w:rsidP="00F6112A">
      <w:pPr>
        <w:pStyle w:val="Default"/>
        <w:jc w:val="both"/>
        <w:rPr>
          <w:b/>
        </w:rPr>
      </w:pPr>
      <w:r w:rsidRPr="009D36AE">
        <w:rPr>
          <w:b/>
        </w:rPr>
        <w:t>Важная информация (</w:t>
      </w:r>
      <w:proofErr w:type="spellStart"/>
      <w:r w:rsidRPr="009D36AE">
        <w:rPr>
          <w:b/>
        </w:rPr>
        <w:t>Disclaimer</w:t>
      </w:r>
      <w:proofErr w:type="spellEnd"/>
      <w:r w:rsidRPr="009D36AE">
        <w:rPr>
          <w:b/>
        </w:rPr>
        <w:t>)</w:t>
      </w:r>
      <w:r w:rsidR="00EF71BF">
        <w:rPr>
          <w:b/>
        </w:rPr>
        <w:t>:</w:t>
      </w:r>
    </w:p>
    <w:p w14:paraId="783EBFBC" w14:textId="51218699" w:rsidR="00954660" w:rsidRPr="00582779" w:rsidRDefault="00954660" w:rsidP="00494F10">
      <w:pPr>
        <w:pStyle w:val="Default"/>
        <w:jc w:val="both"/>
      </w:pPr>
      <w:r w:rsidRPr="00582779">
        <w:t xml:space="preserve">ПАО АФК «Система» уведомляет, что настоящий запрос </w:t>
      </w:r>
      <w:r w:rsidR="00130DFE" w:rsidRPr="00582779">
        <w:t>информации</w:t>
      </w:r>
      <w:r w:rsidRPr="00582779">
        <w:t xml:space="preserve"> не долж</w:t>
      </w:r>
      <w:r w:rsidR="00227D37" w:rsidRPr="00582779">
        <w:t>е</w:t>
      </w:r>
      <w:r w:rsidRPr="00582779">
        <w:t xml:space="preserve">н расцениваться потенциальными </w:t>
      </w:r>
      <w:r w:rsidR="00291735" w:rsidRPr="00582779">
        <w:t>исполнителями</w:t>
      </w:r>
      <w:r w:rsidRPr="00582779">
        <w:t xml:space="preserve"> в качестве публичной оферты ПАО АФК «Система». ПАО АФК «Система» не несет никаких обязательств перед </w:t>
      </w:r>
      <w:r w:rsidR="00291735" w:rsidRPr="00582779">
        <w:t>компаниями</w:t>
      </w:r>
      <w:r w:rsidRPr="00582779">
        <w:t xml:space="preserve">, </w:t>
      </w:r>
      <w:r w:rsidR="00130DFE" w:rsidRPr="00582779">
        <w:t xml:space="preserve">принявшими </w:t>
      </w:r>
      <w:r w:rsidRPr="00582779">
        <w:t>участи</w:t>
      </w:r>
      <w:r w:rsidR="00130DFE" w:rsidRPr="00582779">
        <w:t>я</w:t>
      </w:r>
      <w:r w:rsidRPr="00582779">
        <w:t xml:space="preserve"> в данном запросе </w:t>
      </w:r>
      <w:r w:rsidR="00130DFE" w:rsidRPr="00582779">
        <w:t>информации</w:t>
      </w:r>
      <w:r w:rsidRPr="00582779">
        <w:t>, и может прекратить проект в любой момент времени.</w:t>
      </w:r>
    </w:p>
    <w:p w14:paraId="7E04B6E3" w14:textId="77777777" w:rsidR="00130DFE" w:rsidRPr="00582779" w:rsidRDefault="00130DFE" w:rsidP="00494F10">
      <w:pPr>
        <w:pStyle w:val="Default"/>
        <w:jc w:val="both"/>
      </w:pPr>
    </w:p>
    <w:p w14:paraId="18BAFBD3" w14:textId="543117B8" w:rsidR="00130DFE" w:rsidRPr="00A90B84" w:rsidRDefault="00954660" w:rsidP="00EF71BF">
      <w:pPr>
        <w:pStyle w:val="Default"/>
        <w:jc w:val="both"/>
        <w:rPr>
          <w:b/>
        </w:rPr>
      </w:pPr>
      <w:r w:rsidRPr="00582779">
        <w:rPr>
          <w:b/>
        </w:rPr>
        <w:lastRenderedPageBreak/>
        <w:t>Приложени</w:t>
      </w:r>
      <w:r w:rsidR="00130DFE" w:rsidRPr="00582779">
        <w:rPr>
          <w:b/>
        </w:rPr>
        <w:t>я</w:t>
      </w:r>
      <w:r w:rsidRPr="00582779">
        <w:rPr>
          <w:b/>
        </w:rPr>
        <w:t xml:space="preserve">: </w:t>
      </w:r>
    </w:p>
    <w:p w14:paraId="18322507" w14:textId="7A67E247" w:rsidR="00515194" w:rsidRPr="00582779" w:rsidRDefault="00582779" w:rsidP="00A90B84">
      <w:pPr>
        <w:pStyle w:val="Default"/>
        <w:jc w:val="both"/>
      </w:pPr>
      <w:r w:rsidRPr="00582779">
        <w:t xml:space="preserve">Приложение 1. </w:t>
      </w:r>
      <w:r w:rsidR="00515194" w:rsidRPr="00582779">
        <w:t>Анкета участника</w:t>
      </w:r>
      <w:r w:rsidRPr="00582779">
        <w:t xml:space="preserve"> и форма ценового предложения</w:t>
      </w:r>
    </w:p>
    <w:p w14:paraId="23EE4596" w14:textId="353D2556" w:rsidR="00270059" w:rsidRDefault="00683032" w:rsidP="00EF71BF">
      <w:pPr>
        <w:pStyle w:val="Default"/>
        <w:jc w:val="both"/>
      </w:pPr>
      <w:r>
        <w:rPr>
          <w:noProof/>
        </w:rPr>
        <w:object w:dxaOrig="1520" w:dyaOrig="960" w14:anchorId="05CE1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2pt;height:48pt;mso-width-percent:0;mso-height-percent:0;mso-width-percent:0;mso-height-percent:0" o:ole="">
            <v:imagedata r:id="rId14" o:title=""/>
          </v:shape>
          <o:OLEObject Type="Embed" ProgID="Excel.Sheet.12" ShapeID="_x0000_i1025" DrawAspect="Icon" ObjectID="_1674920248" r:id="rId15"/>
        </w:object>
      </w:r>
    </w:p>
    <w:p w14:paraId="5B39C3B2" w14:textId="77777777" w:rsidR="001C5A42" w:rsidRPr="00E81864" w:rsidRDefault="001C5A42" w:rsidP="00EF71BF">
      <w:pPr>
        <w:pStyle w:val="Default"/>
        <w:jc w:val="both"/>
        <w:rPr>
          <w:sz w:val="6"/>
          <w:szCs w:val="6"/>
        </w:rPr>
      </w:pPr>
    </w:p>
    <w:p w14:paraId="15152054" w14:textId="40D361C1" w:rsidR="00AD5A40" w:rsidRDefault="00582779">
      <w:pPr>
        <w:pStyle w:val="Default"/>
        <w:jc w:val="both"/>
      </w:pPr>
      <w:r w:rsidRPr="00582779">
        <w:t xml:space="preserve">Приложение </w:t>
      </w:r>
      <w:r w:rsidR="001C5A42" w:rsidRPr="00BC0306">
        <w:t>2</w:t>
      </w:r>
      <w:r w:rsidRPr="00582779">
        <w:t xml:space="preserve">. </w:t>
      </w:r>
      <w:r w:rsidR="00A46212">
        <w:t xml:space="preserve">Общие </w:t>
      </w:r>
      <w:r w:rsidR="00AD5A40" w:rsidRPr="00582779">
        <w:t xml:space="preserve">требования к </w:t>
      </w:r>
      <w:r w:rsidR="00BC0306">
        <w:t>Проекту</w:t>
      </w:r>
      <w:r w:rsidR="00AD5A40" w:rsidRPr="00582779">
        <w:t>.</w:t>
      </w:r>
    </w:p>
    <w:p w14:paraId="4A0DF9CE" w14:textId="76C15F98" w:rsidR="00130DFE" w:rsidRPr="00582779" w:rsidRDefault="00130DFE" w:rsidP="00A70B93">
      <w:pPr>
        <w:pStyle w:val="Default"/>
        <w:jc w:val="both"/>
      </w:pPr>
    </w:p>
    <w:p w14:paraId="06007ED5" w14:textId="45A87169" w:rsidR="000835B9" w:rsidRPr="00582779" w:rsidRDefault="00BA083E">
      <w:pPr>
        <w:pStyle w:val="1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Общие требования</w:t>
      </w:r>
    </w:p>
    <w:p w14:paraId="37FB5148" w14:textId="77777777" w:rsidR="00BC0306" w:rsidRDefault="00BA083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B25C1"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06">
        <w:rPr>
          <w:rFonts w:ascii="Times New Roman" w:hAnsi="Times New Roman" w:cs="Times New Roman"/>
          <w:b/>
          <w:sz w:val="24"/>
          <w:szCs w:val="24"/>
        </w:rPr>
        <w:t xml:space="preserve">проекту «Обновление системы электронного документооборота </w:t>
      </w:r>
      <w:r w:rsidR="00F03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134F42" w14:textId="6A32BFF7" w:rsidR="00F03B61" w:rsidRDefault="00F03B61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ПАО АФК «Система»</w:t>
      </w:r>
    </w:p>
    <w:p w14:paraId="257BA19F" w14:textId="12F408F6" w:rsidR="00BA083E" w:rsidRDefault="00BA083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881AF" w14:textId="3FED7503" w:rsidR="00BA083E" w:rsidRDefault="00BA083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Введение </w:t>
      </w:r>
    </w:p>
    <w:p w14:paraId="4769B6D8" w14:textId="77777777" w:rsidR="00BC0306" w:rsidRDefault="00BA083E" w:rsidP="009D36AE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Настоящий документ содержит общие описания и базовые,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верхнеуровневые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функциональные требования к </w:t>
      </w:r>
      <w:r w:rsidR="00BC0306">
        <w:rPr>
          <w:rFonts w:ascii="Times New Roman" w:hAnsi="Times New Roman" w:cs="Times New Roman"/>
          <w:bCs/>
          <w:sz w:val="24"/>
          <w:szCs w:val="24"/>
        </w:rPr>
        <w:t>информационной системе электронный документооборот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ПАО АФК «Система» (далее – «АФК «Система» или Корпорация») и предназначен для оценки стоимости и </w:t>
      </w:r>
      <w:r w:rsidR="00BC0306">
        <w:rPr>
          <w:rFonts w:ascii="Times New Roman" w:hAnsi="Times New Roman" w:cs="Times New Roman"/>
          <w:bCs/>
          <w:sz w:val="24"/>
          <w:szCs w:val="24"/>
        </w:rPr>
        <w:t>выбора платформы</w:t>
      </w:r>
      <w:r w:rsidRPr="00BA08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3AEB79A" w14:textId="3D985E53" w:rsidR="00BA083E" w:rsidRPr="00F6112A" w:rsidRDefault="00BA083E" w:rsidP="009D36AE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636DE6" w14:textId="70505B47" w:rsidR="00BA083E" w:rsidRDefault="00BA083E" w:rsidP="009D36AE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2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Решение о проведении закупочной процедуры, включая уточненные Функциональные требования на внедрени</w:t>
      </w:r>
      <w:r w:rsidR="00BC0306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306">
        <w:rPr>
          <w:rFonts w:ascii="Times New Roman" w:hAnsi="Times New Roman" w:cs="Times New Roman"/>
          <w:bCs/>
          <w:sz w:val="24"/>
          <w:szCs w:val="24"/>
        </w:rPr>
        <w:t>системы электронного документооборота в</w:t>
      </w:r>
      <w:r w:rsidR="00C11883">
        <w:rPr>
          <w:rFonts w:ascii="Times New Roman" w:hAnsi="Times New Roman" w:cs="Times New Roman"/>
          <w:bCs/>
          <w:sz w:val="24"/>
          <w:szCs w:val="24"/>
        </w:rPr>
        <w:t xml:space="preserve"> ПАО АФК «Система» будет принято по итогам данного Запроса информации</w:t>
      </w:r>
      <w:r w:rsidR="00C11883" w:rsidRPr="00C118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913140" w14:textId="7BAC8CAE" w:rsidR="00C11883" w:rsidRDefault="00C11883" w:rsidP="009D36AE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DEAC6" w14:textId="30763357" w:rsidR="00C11883" w:rsidRDefault="00C11883" w:rsidP="00EF71BF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2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14:paraId="419C66C6" w14:textId="7A72836A" w:rsidR="00C11883" w:rsidRDefault="00C11883" w:rsidP="009D36AE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C0306" w:rsidRPr="00BC0306">
        <w:rPr>
          <w:rFonts w:ascii="Times New Roman" w:hAnsi="Times New Roman" w:cs="Times New Roman"/>
          <w:bCs/>
          <w:sz w:val="24"/>
          <w:szCs w:val="24"/>
        </w:rPr>
        <w:t xml:space="preserve">является модернизация и внедрение Электронного документооборота </w:t>
      </w:r>
      <w:r w:rsidR="00BC0306">
        <w:rPr>
          <w:rFonts w:ascii="Times New Roman" w:hAnsi="Times New Roman" w:cs="Times New Roman"/>
          <w:bCs/>
          <w:sz w:val="24"/>
          <w:szCs w:val="24"/>
        </w:rPr>
        <w:t>в ПАО АФК «Система»</w:t>
      </w:r>
      <w:r w:rsidR="00BC0306" w:rsidRPr="00BC0306">
        <w:rPr>
          <w:rFonts w:ascii="Times New Roman" w:hAnsi="Times New Roman" w:cs="Times New Roman"/>
          <w:bCs/>
          <w:sz w:val="24"/>
          <w:szCs w:val="24"/>
        </w:rPr>
        <w:t>, обладающего набором функциональных модулей</w:t>
      </w:r>
      <w:r w:rsidR="00BC03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24DFC9" w14:textId="77777777" w:rsidR="00EF71BF" w:rsidRDefault="00172055" w:rsidP="009D36AE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4947B26" w14:textId="507FA68A" w:rsidR="00172055" w:rsidRDefault="00172055" w:rsidP="009D36AE">
      <w:pPr>
        <w:pStyle w:val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проекта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BC6E1C7" w14:textId="477300F5" w:rsidR="00BC0306" w:rsidRPr="00BC0306" w:rsidRDefault="00BC0306" w:rsidP="00EE75D1">
      <w:pPr>
        <w:pStyle w:val="1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306">
        <w:rPr>
          <w:rFonts w:ascii="Times New Roman" w:hAnsi="Times New Roman" w:cs="Times New Roman"/>
          <w:bCs/>
          <w:sz w:val="24"/>
          <w:szCs w:val="24"/>
        </w:rPr>
        <w:t xml:space="preserve">Создание единой системы документационного обеспечения деятельности ПАО АФК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C0306">
        <w:rPr>
          <w:rFonts w:ascii="Times New Roman" w:hAnsi="Times New Roman" w:cs="Times New Roman"/>
          <w:bCs/>
          <w:sz w:val="24"/>
          <w:szCs w:val="24"/>
        </w:rPr>
        <w:t>Система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C0306">
        <w:rPr>
          <w:rFonts w:ascii="Times New Roman" w:hAnsi="Times New Roman" w:cs="Times New Roman"/>
          <w:bCs/>
          <w:sz w:val="24"/>
          <w:szCs w:val="24"/>
        </w:rPr>
        <w:t xml:space="preserve">, предназначенной для поддержания непрерывного и надлежащего выполнения всех бизнес-процессов Корпорации и ее взаимодействия с </w:t>
      </w:r>
      <w:r w:rsidR="00871DF1" w:rsidRPr="00BC0306">
        <w:rPr>
          <w:rFonts w:ascii="Times New Roman" w:hAnsi="Times New Roman" w:cs="Times New Roman"/>
          <w:bCs/>
          <w:sz w:val="24"/>
          <w:szCs w:val="24"/>
        </w:rPr>
        <w:t>компаниями Корпорации</w:t>
      </w:r>
      <w:r w:rsidRPr="00BC03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7D04F10" w14:textId="77777777" w:rsidR="00BC0306" w:rsidRPr="00BC0306" w:rsidRDefault="00BC0306" w:rsidP="00EE75D1">
      <w:pPr>
        <w:pStyle w:val="1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306">
        <w:rPr>
          <w:rFonts w:ascii="Times New Roman" w:hAnsi="Times New Roman" w:cs="Times New Roman"/>
          <w:bCs/>
          <w:sz w:val="24"/>
          <w:szCs w:val="24"/>
        </w:rPr>
        <w:t>Сокращение сроков подготовки, регистрации, рассмотрения и исполнения документов и инициативных поручений за счет повышения скорости доведения документов до исполнителей, предоставления сотрудникам доступа к информации о ходе исполнения документов и применения механизмов электронного согласования;</w:t>
      </w:r>
    </w:p>
    <w:p w14:paraId="5D75BC07" w14:textId="77777777" w:rsidR="00BC0306" w:rsidRPr="00BC0306" w:rsidRDefault="00BC0306" w:rsidP="00EE75D1">
      <w:pPr>
        <w:pStyle w:val="1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306">
        <w:rPr>
          <w:rFonts w:ascii="Times New Roman" w:hAnsi="Times New Roman" w:cs="Times New Roman"/>
          <w:bCs/>
          <w:sz w:val="24"/>
          <w:szCs w:val="24"/>
        </w:rPr>
        <w:t>Обеспечение прозрачности движения документов и возможность динамического отслеживания состояния исполнения документов до уровня конечных исполнителей;</w:t>
      </w:r>
    </w:p>
    <w:p w14:paraId="08BB409F" w14:textId="4FCA5197" w:rsidR="00BC0306" w:rsidRDefault="00BC0306" w:rsidP="00EE75D1">
      <w:pPr>
        <w:pStyle w:val="1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306">
        <w:rPr>
          <w:rFonts w:ascii="Times New Roman" w:hAnsi="Times New Roman" w:cs="Times New Roman"/>
          <w:bCs/>
          <w:sz w:val="24"/>
          <w:szCs w:val="24"/>
        </w:rPr>
        <w:t>Обеспечение возможности автоматической подготовки отчетности по утвержденным формам.</w:t>
      </w:r>
    </w:p>
    <w:p w14:paraId="1FA8FEED" w14:textId="77777777" w:rsidR="00BC0306" w:rsidRPr="00BC0306" w:rsidRDefault="00BC0306" w:rsidP="00BC0306">
      <w:pPr>
        <w:pStyle w:val="14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A699A" w14:textId="6B0C70C5" w:rsidR="00BA083E" w:rsidRPr="00316DED" w:rsidRDefault="00172055" w:rsidP="009D36AE">
      <w:pPr>
        <w:pStyle w:val="1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реализации проекта должно стать </w:t>
      </w:r>
      <w:r w:rsidR="00316DED">
        <w:rPr>
          <w:rFonts w:ascii="Times New Roman" w:hAnsi="Times New Roman" w:cs="Times New Roman"/>
          <w:bCs/>
          <w:sz w:val="24"/>
          <w:szCs w:val="24"/>
        </w:rPr>
        <w:t>внедрение системы Электронного документооборота в ПАО АФК «Система» на новой платформе. Осуществлена миграция всех документов без потери метаинформации о них в новую систему Электронного документооборота (далее – «Система»).</w:t>
      </w:r>
    </w:p>
    <w:p w14:paraId="1FFD5BA1" w14:textId="55B0F698" w:rsidR="00BE1FB9" w:rsidRDefault="00BE1FB9" w:rsidP="009D36AE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F10D86" w14:textId="6A6F37A9" w:rsidR="00BE1FB9" w:rsidRDefault="00BE1FB9" w:rsidP="00EF71BF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Указанные цели, задачи и ожидаемые результаты работ являются предварительными и должны быть уточнены, дополнены и детализированы в ходе разработки Технического задания</w:t>
      </w:r>
      <w:r w:rsidRPr="00BE1F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B734E5" w14:textId="5A75219D" w:rsidR="00BE1FB9" w:rsidRDefault="00BE1FB9" w:rsidP="00EF71BF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D13B38" w14:textId="4F9DB7A5" w:rsidR="00C52ACF" w:rsidRDefault="00BE1FB9" w:rsidP="00316DED">
      <w:pPr>
        <w:pStyle w:val="14"/>
        <w:ind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Для достижения цели проекта требуется оказание полного цикла услуг </w:t>
      </w:r>
      <w:r w:rsidR="00316DE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2533C">
        <w:rPr>
          <w:rFonts w:ascii="Times New Roman" w:hAnsi="Times New Roman" w:cs="Times New Roman"/>
          <w:bCs/>
          <w:sz w:val="24"/>
          <w:szCs w:val="24"/>
        </w:rPr>
        <w:t>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необходимы</w:t>
      </w:r>
      <w:r w:rsidR="00316DED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работ, направленных на </w:t>
      </w:r>
      <w:r w:rsidR="00316DED">
        <w:rPr>
          <w:rFonts w:ascii="Times New Roman" w:hAnsi="Times New Roman" w:cs="Times New Roman"/>
          <w:bCs/>
          <w:sz w:val="24"/>
          <w:szCs w:val="24"/>
        </w:rPr>
        <w:t>внедрение Системы</w:t>
      </w:r>
      <w:r w:rsidRPr="00316DED">
        <w:rPr>
          <w:rFonts w:ascii="Times New Roman" w:hAnsi="Times New Roman" w:cs="Times New Roman"/>
          <w:bCs/>
          <w:sz w:val="24"/>
          <w:szCs w:val="24"/>
        </w:rPr>
        <w:t>.</w:t>
      </w:r>
      <w:r w:rsidR="00372B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D56128" w14:textId="75FD294C" w:rsidR="00372B0B" w:rsidRDefault="00372B0B" w:rsidP="00EF71BF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64CC9" w14:textId="03388DEF" w:rsidR="00372B0B" w:rsidRDefault="00372B0B" w:rsidP="009D36AE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Требования к </w:t>
      </w:r>
      <w:r w:rsidR="00316DED">
        <w:rPr>
          <w:rFonts w:ascii="Times New Roman" w:hAnsi="Times New Roman" w:cs="Times New Roman"/>
          <w:b/>
          <w:sz w:val="24"/>
          <w:szCs w:val="24"/>
        </w:rPr>
        <w:t>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0E601" w14:textId="64947FEA" w:rsidR="00372B0B" w:rsidRDefault="00372B0B" w:rsidP="009D36AE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72B0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316DED">
        <w:rPr>
          <w:rFonts w:ascii="Times New Roman" w:hAnsi="Times New Roman" w:cs="Times New Roman"/>
          <w:b/>
          <w:sz w:val="24"/>
          <w:szCs w:val="24"/>
        </w:rPr>
        <w:t xml:space="preserve">Нефункциональные </w:t>
      </w:r>
      <w:r w:rsidR="00180BC2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37A5DF2D" w14:textId="76E93CA2" w:rsidR="00180BC2" w:rsidRPr="00065445" w:rsidRDefault="00180BC2" w:rsidP="00180BC2">
      <w:pPr>
        <w:pStyle w:val="14"/>
        <w:ind w:left="708"/>
        <w:jc w:val="both"/>
      </w:pPr>
      <w:bookmarkStart w:id="1" w:name="_Toc38385523"/>
      <w:r>
        <w:rPr>
          <w:rFonts w:ascii="Times New Roman" w:hAnsi="Times New Roman" w:cs="Times New Roman"/>
          <w:b/>
          <w:sz w:val="24"/>
          <w:szCs w:val="24"/>
        </w:rPr>
        <w:t xml:space="preserve">3.1.1 </w:t>
      </w:r>
      <w:r w:rsidRPr="00180BC2">
        <w:rPr>
          <w:rFonts w:ascii="Times New Roman" w:hAnsi="Times New Roman" w:cs="Times New Roman"/>
          <w:b/>
          <w:sz w:val="24"/>
          <w:szCs w:val="24"/>
        </w:rPr>
        <w:t>Языковая поддержка</w:t>
      </w:r>
      <w:bookmarkEnd w:id="1"/>
    </w:p>
    <w:p w14:paraId="716F838B" w14:textId="14E777CB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Административный интерфейс </w:t>
      </w:r>
      <w:r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должен разрабатываться на русском языке.</w:t>
      </w:r>
    </w:p>
    <w:p w14:paraId="5E166ADF" w14:textId="17B1538F" w:rsid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Публичный интерфейс должен разрабатываться на русском и английском языках.</w:t>
      </w:r>
    </w:p>
    <w:p w14:paraId="08DF5A56" w14:textId="77777777" w:rsidR="00180BC2" w:rsidRPr="00180BC2" w:rsidRDefault="00180BC2" w:rsidP="00180BC2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78B69E" w14:textId="676C637C" w:rsidR="00180BC2" w:rsidRPr="00180BC2" w:rsidRDefault="00180BC2" w:rsidP="00180BC2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38385524"/>
      <w:r>
        <w:rPr>
          <w:rFonts w:ascii="Times New Roman" w:hAnsi="Times New Roman" w:cs="Times New Roman"/>
          <w:b/>
          <w:sz w:val="24"/>
          <w:szCs w:val="24"/>
        </w:rPr>
        <w:t xml:space="preserve">3.1.2 </w:t>
      </w:r>
      <w:r w:rsidRPr="00180BC2">
        <w:rPr>
          <w:rFonts w:ascii="Times New Roman" w:hAnsi="Times New Roman" w:cs="Times New Roman"/>
          <w:b/>
          <w:sz w:val="24"/>
          <w:szCs w:val="24"/>
        </w:rPr>
        <w:t>Платформа и лицензии</w:t>
      </w:r>
      <w:bookmarkEnd w:id="2"/>
    </w:p>
    <w:p w14:paraId="3502BBDE" w14:textId="7E3C1747" w:rsidR="00180BC2" w:rsidRDefault="00180BC2" w:rsidP="00180BC2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В рамках проекта должна быть определена платформа внедрения и необходимое количество лицензий для осуществления стабильной и бесперебойной работы </w:t>
      </w:r>
      <w:r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>. Весь набор необходимых лицензий должен быть включен в Коммерческое предложение.</w:t>
      </w:r>
    </w:p>
    <w:p w14:paraId="6255FBFF" w14:textId="77777777" w:rsidR="00180BC2" w:rsidRPr="00180BC2" w:rsidRDefault="00180BC2" w:rsidP="00180BC2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EDFFC7" w14:textId="2C5E91DE" w:rsidR="00180BC2" w:rsidRPr="00180BC2" w:rsidRDefault="00180BC2" w:rsidP="00180BC2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38385525"/>
      <w:r>
        <w:rPr>
          <w:rFonts w:ascii="Times New Roman" w:hAnsi="Times New Roman" w:cs="Times New Roman"/>
          <w:b/>
          <w:sz w:val="24"/>
          <w:szCs w:val="24"/>
        </w:rPr>
        <w:t xml:space="preserve">3.1.3 </w:t>
      </w:r>
      <w:r w:rsidRPr="00180BC2">
        <w:rPr>
          <w:rFonts w:ascii="Times New Roman" w:hAnsi="Times New Roman" w:cs="Times New Roman"/>
          <w:b/>
          <w:sz w:val="24"/>
          <w:szCs w:val="24"/>
        </w:rPr>
        <w:t>Требования к структуре</w:t>
      </w:r>
      <w:bookmarkEnd w:id="3"/>
    </w:p>
    <w:p w14:paraId="797A3DBF" w14:textId="180FC172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должна обеспечивать возможность многократного использования данных при однократном вводе, и централизованное хранение данных с возможностью разграничения доступа к ним.</w:t>
      </w:r>
    </w:p>
    <w:p w14:paraId="619FBB06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Программное обеспечение должно быть создано на модульной основе с использованием объектно-ориентированного подхода, позволяющего добавлять/изменять функциональные возможности подсистемы.</w:t>
      </w:r>
    </w:p>
    <w:p w14:paraId="47D6D216" w14:textId="67D0D744" w:rsid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Системе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должны быть предусмотрены карточки документов (аналог бумажной регистрационно-контрольной карточки), карточки заданий (должны создаваться по резолюциям руководителя для каждого исполнителя и соисполнителя), карточки согласований (для направления документов визирующим, согласующим и руководителю для подписания в заданной последовательности). Должна быть предусмотрена операция экспорта данных карточек в формат XML. При экспорте должен формироваться отдельный файл для каждой карточки.</w:t>
      </w:r>
    </w:p>
    <w:p w14:paraId="51DF4A8E" w14:textId="77777777" w:rsidR="00180BC2" w:rsidRPr="00180BC2" w:rsidRDefault="00180BC2" w:rsidP="00180BC2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667F7" w14:textId="75B140D0" w:rsidR="00180BC2" w:rsidRPr="00180BC2" w:rsidRDefault="00180BC2" w:rsidP="00180BC2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38385526"/>
      <w:r>
        <w:rPr>
          <w:rFonts w:ascii="Times New Roman" w:hAnsi="Times New Roman" w:cs="Times New Roman"/>
          <w:b/>
          <w:sz w:val="24"/>
          <w:szCs w:val="24"/>
        </w:rPr>
        <w:t xml:space="preserve">3.1.4 </w:t>
      </w:r>
      <w:r w:rsidRPr="00180BC2">
        <w:rPr>
          <w:rFonts w:ascii="Times New Roman" w:hAnsi="Times New Roman" w:cs="Times New Roman"/>
          <w:b/>
          <w:sz w:val="24"/>
          <w:szCs w:val="24"/>
        </w:rPr>
        <w:t>Требования к надежности</w:t>
      </w:r>
      <w:bookmarkEnd w:id="4"/>
    </w:p>
    <w:p w14:paraId="030F3DA2" w14:textId="77777777" w:rsidR="00180BC2" w:rsidRPr="00180BC2" w:rsidRDefault="00180BC2" w:rsidP="00180BC2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Для снижения негативных последствий при возникновении внештатных ситуаций должны выполняться следующие требования:</w:t>
      </w:r>
    </w:p>
    <w:p w14:paraId="7ABC2D97" w14:textId="62241953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истема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быть размещен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на серверах с отказоустойчивой архитектурой;</w:t>
      </w:r>
    </w:p>
    <w:p w14:paraId="202DED79" w14:textId="693D1583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Серверы, на которых расположен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истема</w:t>
      </w:r>
      <w:r w:rsidRPr="00180BC2">
        <w:rPr>
          <w:rFonts w:ascii="Times New Roman" w:hAnsi="Times New Roman" w:cs="Times New Roman"/>
          <w:bCs/>
          <w:sz w:val="24"/>
          <w:szCs w:val="24"/>
        </w:rPr>
        <w:t>, должны обеспечивать ежедневное создание полной резервной копии базы данных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>. Резервное копирование может осуществляться средствами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>, ОС либо специализированным ПО;</w:t>
      </w:r>
    </w:p>
    <w:p w14:paraId="61219EC1" w14:textId="77777777" w:rsidR="00180BC2" w:rsidRPr="00180BC2" w:rsidRDefault="00180BC2" w:rsidP="00180BC2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05634" w14:textId="0732D2A9" w:rsidR="00180BC2" w:rsidRPr="00180BC2" w:rsidRDefault="00180BC2" w:rsidP="00180BC2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38385527"/>
      <w:r>
        <w:rPr>
          <w:rFonts w:ascii="Times New Roman" w:hAnsi="Times New Roman" w:cs="Times New Roman"/>
          <w:b/>
          <w:sz w:val="24"/>
          <w:szCs w:val="24"/>
        </w:rPr>
        <w:t xml:space="preserve">3.1.5 </w:t>
      </w:r>
      <w:r w:rsidRPr="00180BC2">
        <w:rPr>
          <w:rFonts w:ascii="Times New Roman" w:hAnsi="Times New Roman" w:cs="Times New Roman"/>
          <w:b/>
          <w:sz w:val="24"/>
          <w:szCs w:val="24"/>
        </w:rPr>
        <w:t>Требования к производительности</w:t>
      </w:r>
      <w:bookmarkEnd w:id="5"/>
    </w:p>
    <w:p w14:paraId="2087D6E5" w14:textId="5CF4EA05" w:rsidR="00180BC2" w:rsidRDefault="00180BC2" w:rsidP="00180BC2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истема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иметь высокую производительность и стабильность при работе с большими нагрузками.</w:t>
      </w:r>
    </w:p>
    <w:p w14:paraId="26DA4D08" w14:textId="77777777" w:rsidR="00180BC2" w:rsidRPr="00180BC2" w:rsidRDefault="00180BC2" w:rsidP="00180BC2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BC60B" w14:textId="53F725FC" w:rsidR="00180BC2" w:rsidRPr="00180BC2" w:rsidRDefault="00180BC2" w:rsidP="00180BC2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При разработке должна быть обеспечена производительность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для следующих параметров:</w:t>
      </w:r>
    </w:p>
    <w:p w14:paraId="73F945F8" w14:textId="513224B9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Количество уникальных пользователей – до 500 пользователей.</w:t>
      </w:r>
    </w:p>
    <w:p w14:paraId="3CFE4137" w14:textId="0BB7A5ED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lastRenderedPageBreak/>
        <w:t>Максимальное количество одновременно работающих пользователей – 300 пользователей.</w:t>
      </w:r>
    </w:p>
    <w:p w14:paraId="0118BA38" w14:textId="1F652AF9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Режим эксплуатации – 24 часа х 7 дней в неделю.</w:t>
      </w:r>
    </w:p>
    <w:p w14:paraId="2CACA4A7" w14:textId="42E0A698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Коэффициент готовности – 95% в год. Суммарное время нахождения </w:t>
      </w:r>
      <w:r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в сервисном режиме не более 2 часов в месяц;</w:t>
      </w:r>
    </w:p>
    <w:p w14:paraId="763557E2" w14:textId="26F8E705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Загрузка главной страницы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bCs/>
          <w:sz w:val="24"/>
          <w:szCs w:val="24"/>
        </w:rPr>
        <w:t>но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занимать не более 3 секунд, при условии подключения 300 пользователей.</w:t>
      </w:r>
    </w:p>
    <w:p w14:paraId="77796DCD" w14:textId="72E9C542" w:rsid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Производительность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обеспечивает Исполнитель при условии соблюдения со стороны Заказчика требований к серверному оборудованию.</w:t>
      </w:r>
    </w:p>
    <w:p w14:paraId="0D4174A8" w14:textId="77777777" w:rsidR="00180BC2" w:rsidRPr="00180BC2" w:rsidRDefault="00180BC2" w:rsidP="00180BC2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763AE7" w14:textId="15A5E068" w:rsidR="00180BC2" w:rsidRPr="00180BC2" w:rsidRDefault="00180BC2" w:rsidP="00180BC2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38385528"/>
      <w:r>
        <w:rPr>
          <w:rFonts w:ascii="Times New Roman" w:hAnsi="Times New Roman" w:cs="Times New Roman"/>
          <w:b/>
          <w:sz w:val="24"/>
          <w:szCs w:val="24"/>
        </w:rPr>
        <w:t xml:space="preserve">3.1.6 </w:t>
      </w:r>
      <w:r w:rsidRPr="00180BC2">
        <w:rPr>
          <w:rFonts w:ascii="Times New Roman" w:hAnsi="Times New Roman" w:cs="Times New Roman"/>
          <w:b/>
          <w:sz w:val="24"/>
          <w:szCs w:val="24"/>
        </w:rPr>
        <w:t>Требования к инфраструктуре</w:t>
      </w:r>
      <w:bookmarkEnd w:id="6"/>
    </w:p>
    <w:p w14:paraId="3ABE52E9" w14:textId="5CDB5F01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Для функционирования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должны быть использованы существующая структурированная кабельная система и локально вычислительная сеть Ко</w:t>
      </w:r>
      <w:r>
        <w:rPr>
          <w:rFonts w:ascii="Times New Roman" w:hAnsi="Times New Roman" w:cs="Times New Roman"/>
          <w:bCs/>
          <w:sz w:val="24"/>
          <w:szCs w:val="24"/>
        </w:rPr>
        <w:t>рпорации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1DF1" w:rsidRPr="00180BC2">
        <w:rPr>
          <w:rFonts w:ascii="Times New Roman" w:hAnsi="Times New Roman" w:cs="Times New Roman"/>
          <w:bCs/>
          <w:sz w:val="24"/>
          <w:szCs w:val="24"/>
        </w:rPr>
        <w:t>обеспечивающие требования,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указанные в данном документе.</w:t>
      </w:r>
    </w:p>
    <w:p w14:paraId="327F87D1" w14:textId="32F71A82" w:rsid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При создании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должно использоваться только лицензионное общесистемное, прикладное и специальное программное обеспечение, и лицензионные операционные системы.</w:t>
      </w:r>
    </w:p>
    <w:p w14:paraId="4CC0BA2D" w14:textId="77777777" w:rsidR="00180BC2" w:rsidRPr="00180BC2" w:rsidRDefault="00180BC2" w:rsidP="00180BC2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627F8" w14:textId="18B33F18" w:rsidR="00180BC2" w:rsidRPr="00180BC2" w:rsidRDefault="00180BC2" w:rsidP="00180BC2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38385529"/>
      <w:r>
        <w:rPr>
          <w:rFonts w:ascii="Times New Roman" w:hAnsi="Times New Roman" w:cs="Times New Roman"/>
          <w:b/>
          <w:sz w:val="24"/>
          <w:szCs w:val="24"/>
        </w:rPr>
        <w:t xml:space="preserve">3.1.7 </w:t>
      </w:r>
      <w:r w:rsidRPr="00180BC2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  <w:bookmarkEnd w:id="7"/>
    </w:p>
    <w:p w14:paraId="14A801FB" w14:textId="11DE1B4E" w:rsidR="00180BC2" w:rsidRPr="00180BC2" w:rsidRDefault="00180BC2" w:rsidP="00180BC2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38385530"/>
      <w:r>
        <w:rPr>
          <w:rFonts w:ascii="Times New Roman" w:hAnsi="Times New Roman" w:cs="Times New Roman"/>
          <w:b/>
          <w:sz w:val="24"/>
          <w:szCs w:val="24"/>
        </w:rPr>
        <w:t xml:space="preserve">3.1.7.1 </w:t>
      </w:r>
      <w:r w:rsidRPr="00180BC2">
        <w:rPr>
          <w:rFonts w:ascii="Times New Roman" w:hAnsi="Times New Roman" w:cs="Times New Roman"/>
          <w:b/>
          <w:sz w:val="24"/>
          <w:szCs w:val="24"/>
        </w:rPr>
        <w:t>Авторизация пользователей в С</w:t>
      </w:r>
      <w:r>
        <w:rPr>
          <w:rFonts w:ascii="Times New Roman" w:hAnsi="Times New Roman" w:cs="Times New Roman"/>
          <w:b/>
          <w:sz w:val="24"/>
          <w:szCs w:val="24"/>
        </w:rPr>
        <w:t>истеме</w:t>
      </w:r>
      <w:r w:rsidRPr="00180BC2">
        <w:rPr>
          <w:rFonts w:ascii="Times New Roman" w:hAnsi="Times New Roman" w:cs="Times New Roman"/>
          <w:b/>
          <w:sz w:val="24"/>
          <w:szCs w:val="24"/>
        </w:rPr>
        <w:t>, разграничение доступа к информации</w:t>
      </w:r>
      <w:bookmarkEnd w:id="8"/>
    </w:p>
    <w:p w14:paraId="0C60A618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Система должна обеспечивать гибкое разграничение прав доступа пользователей к системе и иметь средства защиты информации от несанкционированного доступа и несанкционированных действий третьих лиц при ее обработке, хранении и передаче.</w:t>
      </w:r>
    </w:p>
    <w:p w14:paraId="72D0AB20" w14:textId="39C721E8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Доступ к функционалу и ресурсам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должен предоставляться авторизованным пользователям ко всем разделам Публичной части.</w:t>
      </w:r>
    </w:p>
    <w:p w14:paraId="4A41E49C" w14:textId="0C9DD78A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Доступ к Административному функционалу и ресурсам </w:t>
      </w:r>
      <w:r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должен предоставляться только авторизованным пользователям с ролью «Администратор».</w:t>
      </w:r>
    </w:p>
    <w:p w14:paraId="5CEC036C" w14:textId="71E7F719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Доступ авторизованных пользователей к С</w:t>
      </w:r>
      <w:r>
        <w:rPr>
          <w:rFonts w:ascii="Times New Roman" w:hAnsi="Times New Roman" w:cs="Times New Roman"/>
          <w:bCs/>
          <w:sz w:val="24"/>
          <w:szCs w:val="24"/>
        </w:rPr>
        <w:t>истеме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наличию учетной записи в БД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4C1C66" w14:textId="7B841A20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Защита канала связи между АРМ пользователей и серверами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Системы </w:t>
      </w:r>
      <w:r w:rsidRPr="00180BC2">
        <w:rPr>
          <w:rFonts w:ascii="Times New Roman" w:hAnsi="Times New Roman" w:cs="Times New Roman"/>
          <w:bCs/>
          <w:sz w:val="24"/>
          <w:szCs w:val="24"/>
        </w:rPr>
        <w:t>должны быть обеспечен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протоколом TLS/SSL.</w:t>
      </w:r>
    </w:p>
    <w:p w14:paraId="33EA70EA" w14:textId="7DE91196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истеме должны быть предусмотрены механизмы ручной и автоматической синхронизации списка пользователей и справочника организационной структуры со службой каталогов </w:t>
      </w:r>
      <w:proofErr w:type="spellStart"/>
      <w:r w:rsidRPr="00180BC2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180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BC2">
        <w:rPr>
          <w:rFonts w:ascii="Times New Roman" w:hAnsi="Times New Roman" w:cs="Times New Roman"/>
          <w:bCs/>
          <w:sz w:val="24"/>
          <w:szCs w:val="24"/>
        </w:rPr>
        <w:t>Active</w:t>
      </w:r>
      <w:proofErr w:type="spellEnd"/>
      <w:r w:rsidRPr="00180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BC2">
        <w:rPr>
          <w:rFonts w:ascii="Times New Roman" w:hAnsi="Times New Roman" w:cs="Times New Roman"/>
          <w:bCs/>
          <w:sz w:val="24"/>
          <w:szCs w:val="24"/>
        </w:rPr>
        <w:t>Directory</w:t>
      </w:r>
      <w:proofErr w:type="spellEnd"/>
      <w:r w:rsidRPr="00180B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FA7E26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Должна быть предусмотрена возможность назначения прав на доступ к папкам и справочникам для групп пользователей через группы безопасности службы каталогов </w:t>
      </w:r>
      <w:proofErr w:type="spellStart"/>
      <w:r w:rsidRPr="00180BC2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180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BC2">
        <w:rPr>
          <w:rFonts w:ascii="Times New Roman" w:hAnsi="Times New Roman" w:cs="Times New Roman"/>
          <w:bCs/>
          <w:sz w:val="24"/>
          <w:szCs w:val="24"/>
        </w:rPr>
        <w:t>Active</w:t>
      </w:r>
      <w:proofErr w:type="spellEnd"/>
      <w:r w:rsidRPr="00180B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BC2">
        <w:rPr>
          <w:rFonts w:ascii="Times New Roman" w:hAnsi="Times New Roman" w:cs="Times New Roman"/>
          <w:bCs/>
          <w:sz w:val="24"/>
          <w:szCs w:val="24"/>
        </w:rPr>
        <w:t>Directory</w:t>
      </w:r>
      <w:proofErr w:type="spellEnd"/>
      <w:r w:rsidRPr="00180B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C65A08" w14:textId="58493432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При деактивации пользователя (блокировке учетной записи), он перестает отображаться в публичной части, а контент, сгенерированный им, остаются в С</w:t>
      </w:r>
      <w:r>
        <w:rPr>
          <w:rFonts w:ascii="Times New Roman" w:hAnsi="Times New Roman" w:cs="Times New Roman"/>
          <w:bCs/>
          <w:sz w:val="24"/>
          <w:szCs w:val="24"/>
        </w:rPr>
        <w:t>истеме</w:t>
      </w:r>
      <w:r w:rsidRPr="00180B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78EA22" w14:textId="1E4510B6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80BC2">
        <w:rPr>
          <w:rFonts w:ascii="Times New Roman" w:hAnsi="Times New Roman" w:cs="Times New Roman"/>
          <w:bCs/>
          <w:sz w:val="24"/>
          <w:szCs w:val="24"/>
        </w:rPr>
        <w:t>истеме должны быть административные средства настройки динамических ролей пользователей путем гибкого определения условий, по которым определяется, соответствует ли сотрудник этой роли с учетом данных в полях карточек, с которыми может работать пользователь.</w:t>
      </w:r>
    </w:p>
    <w:p w14:paraId="50BACC54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Один сотрудник может одновременно иметь несколько ролей. Для каждой роли должен настраиваться набор прав на действия с карточками в зависимости от статуса карточки.</w:t>
      </w:r>
    </w:p>
    <w:p w14:paraId="293D9247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lastRenderedPageBreak/>
        <w:t>Должна быть возможность задавать права доступа к карточкам и действиям с ними для отдельных пользователей.</w:t>
      </w:r>
    </w:p>
    <w:p w14:paraId="3A216684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При настройке прав доступа к действиям с карточками должна быть возможность не только разрешить, но и запретить доступ. Запрещение должно превалировать над разрешением.</w:t>
      </w:r>
    </w:p>
    <w:p w14:paraId="2E669CB0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Карточки, к которым должен разграничиваться доступ: документы, задания, резолюции, маршруты согласования и реестры передачи документов.</w:t>
      </w:r>
    </w:p>
    <w:p w14:paraId="3195D166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Должны разграничиваться права на открытие карточек и просмотр файлов в них.</w:t>
      </w:r>
    </w:p>
    <w:p w14:paraId="5B8EF824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Пользователям должно быть запрещено удаление файлов; при необходимости удалить ненужный проект документа пользователям должны выдаваться права аннулирования карточки, при котором как аннулированные должны помечаться карточка документа и карточки заданий по нему.</w:t>
      </w:r>
    </w:p>
    <w:p w14:paraId="16D25EDD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Права должны разграничиваться в зависимости от состояния карточки.</w:t>
      </w:r>
    </w:p>
    <w:p w14:paraId="1F8DF956" w14:textId="40116081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 xml:space="preserve">Удаление карточек должно быть доступно только администраторам </w:t>
      </w:r>
      <w:r w:rsidR="00334A07">
        <w:rPr>
          <w:rFonts w:ascii="Times New Roman" w:hAnsi="Times New Roman" w:cs="Times New Roman"/>
          <w:bCs/>
          <w:sz w:val="24"/>
          <w:szCs w:val="24"/>
        </w:rPr>
        <w:t>С</w:t>
      </w:r>
      <w:r w:rsidRPr="00180BC2">
        <w:rPr>
          <w:rFonts w:ascii="Times New Roman" w:hAnsi="Times New Roman" w:cs="Times New Roman"/>
          <w:bCs/>
          <w:sz w:val="24"/>
          <w:szCs w:val="24"/>
        </w:rPr>
        <w:t>истемы, при этом карточка должна сначала помечаться как удаленная и перемещаться в отдельный список. Удаление документа возможно после согласования с сотрудником Информационной безопасности.</w:t>
      </w:r>
    </w:p>
    <w:p w14:paraId="24A322CC" w14:textId="77777777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Доступ пользователей к операциям должен дополнительно ограничиваться назначением регистраторов подразделений, контролеров подразделений и заместителей сотрудников.</w:t>
      </w:r>
    </w:p>
    <w:p w14:paraId="217ABBAF" w14:textId="38226481" w:rsidR="00180BC2" w:rsidRP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При создании С</w:t>
      </w:r>
      <w:r w:rsidR="00334A07"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180BC2">
        <w:rPr>
          <w:rFonts w:ascii="Times New Roman" w:hAnsi="Times New Roman" w:cs="Times New Roman"/>
          <w:bCs/>
          <w:sz w:val="24"/>
          <w:szCs w:val="24"/>
        </w:rPr>
        <w:t xml:space="preserve"> должны быть учтены требования Федерального законодательства РФ и сопутствующих нормативных им актов, описывающие требования по обработке и защите информации конфиденциального характера. Так же, должны быть учтены требования к сбору, хранению, обработке персональных данных стран, которые являются целевой аудиторией портала.</w:t>
      </w:r>
    </w:p>
    <w:p w14:paraId="7C7EFEAA" w14:textId="7C072FAB" w:rsidR="00180BC2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C2">
        <w:rPr>
          <w:rFonts w:ascii="Times New Roman" w:hAnsi="Times New Roman" w:cs="Times New Roman"/>
          <w:bCs/>
          <w:sz w:val="24"/>
          <w:szCs w:val="24"/>
        </w:rPr>
        <w:t>Исполнителем должна быть выполнена изначальная настройка прав доступа (ролей и разрешений); последующее изменение прав доступа должно выполняться администраторами системы без доработки исходного кода системы.</w:t>
      </w:r>
    </w:p>
    <w:p w14:paraId="3ABCA8AF" w14:textId="77777777" w:rsidR="00334A07" w:rsidRPr="00180BC2" w:rsidRDefault="00334A07" w:rsidP="00334A07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FCB4A6" w14:textId="106774EE" w:rsidR="00180BC2" w:rsidRPr="00334A07" w:rsidRDefault="00334A07" w:rsidP="00334A07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38385531"/>
      <w:r>
        <w:rPr>
          <w:rFonts w:ascii="Times New Roman" w:hAnsi="Times New Roman" w:cs="Times New Roman"/>
          <w:b/>
          <w:sz w:val="24"/>
          <w:szCs w:val="24"/>
        </w:rPr>
        <w:t xml:space="preserve">3.1.7.2 </w:t>
      </w:r>
      <w:r w:rsidR="00180BC2" w:rsidRPr="00334A07">
        <w:rPr>
          <w:rFonts w:ascii="Times New Roman" w:hAnsi="Times New Roman" w:cs="Times New Roman"/>
          <w:b/>
          <w:sz w:val="24"/>
          <w:szCs w:val="24"/>
        </w:rPr>
        <w:t>Права и управление доступом</w:t>
      </w:r>
      <w:bookmarkEnd w:id="9"/>
    </w:p>
    <w:p w14:paraId="2FAB0592" w14:textId="2332347B" w:rsidR="00180BC2" w:rsidRPr="00334A07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Права доступа к разделам и областям С</w:t>
      </w:r>
      <w:r w:rsidR="00334A07"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предоставляются на основе встроенных механизмов авторизации. С</w:t>
      </w:r>
      <w:r w:rsidR="00334A07">
        <w:rPr>
          <w:rFonts w:ascii="Times New Roman" w:hAnsi="Times New Roman" w:cs="Times New Roman"/>
          <w:bCs/>
          <w:sz w:val="24"/>
          <w:szCs w:val="24"/>
        </w:rPr>
        <w:t>истема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 w:rsidR="00334A07">
        <w:rPr>
          <w:rFonts w:ascii="Times New Roman" w:hAnsi="Times New Roman" w:cs="Times New Roman"/>
          <w:bCs/>
          <w:sz w:val="24"/>
          <w:szCs w:val="24"/>
        </w:rPr>
        <w:t>на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обеспечивать возможность двухфакторной авторизации для подключения из публичной сети Интернет. Должны быть предусмотрены средства защиты от подбора паролей и/или интеграция с внешними системами класса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firewall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>. </w:t>
      </w:r>
    </w:p>
    <w:p w14:paraId="4F016D88" w14:textId="6279F70A" w:rsidR="00180BC2" w:rsidRPr="00334A07" w:rsidRDefault="00180BC2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На этапе согласования архитектуры С</w:t>
      </w:r>
      <w:r w:rsidR="00334A07"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и ТЗ должна быть реализована первоначальная матрица доступов, определены группы и соответствия доступов разделам С</w:t>
      </w:r>
      <w:r w:rsidR="00334A07"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и ТЗ. Должен быть предоставлен инструмент анализа, кто из пользователей имеет доступ к каким элементам (чтение, изменение) и как давно этими доступами пользовались. Вся информация по доступам должна фиксироваться в соответствии с требованиями к статистике.</w:t>
      </w:r>
    </w:p>
    <w:p w14:paraId="1C5CEC8B" w14:textId="77777777" w:rsidR="00F03B61" w:rsidRPr="00180BC2" w:rsidRDefault="00F03B61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0BE81" w14:textId="0F563C46" w:rsidR="00334A07" w:rsidRPr="00334A07" w:rsidRDefault="00334A07" w:rsidP="00334A07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38385533"/>
      <w:r>
        <w:rPr>
          <w:rFonts w:ascii="Times New Roman" w:hAnsi="Times New Roman" w:cs="Times New Roman"/>
          <w:b/>
          <w:sz w:val="24"/>
          <w:szCs w:val="24"/>
        </w:rPr>
        <w:t xml:space="preserve">3.1.8 </w:t>
      </w:r>
      <w:r w:rsidRPr="00334A07">
        <w:rPr>
          <w:rFonts w:ascii="Times New Roman" w:hAnsi="Times New Roman" w:cs="Times New Roman"/>
          <w:b/>
          <w:sz w:val="24"/>
          <w:szCs w:val="24"/>
        </w:rPr>
        <w:t>Комплаенс</w:t>
      </w:r>
      <w:bookmarkEnd w:id="10"/>
    </w:p>
    <w:p w14:paraId="0E6920A0" w14:textId="2710D99A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В рамках проведения работ необходимо описать модель угроз и нарушителя безопасности информации информационной системы персональных данных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334A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1551B8" w14:textId="53820DF4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Cs/>
          <w:sz w:val="24"/>
          <w:szCs w:val="24"/>
        </w:rPr>
        <w:t>истема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функционировать в рамках системы защиты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c реализацией необходимых механизмов защиты на планируемой к использованию программной и аппаратной платформе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истемы </w:t>
      </w:r>
      <w:r w:rsidRPr="00334A07">
        <w:rPr>
          <w:rFonts w:ascii="Times New Roman" w:hAnsi="Times New Roman" w:cs="Times New Roman"/>
          <w:bCs/>
          <w:sz w:val="24"/>
          <w:szCs w:val="24"/>
        </w:rPr>
        <w:t>в соответствии с согласованной с Заказчиком модели угроз и нарушителя.</w:t>
      </w:r>
    </w:p>
    <w:p w14:paraId="716A00AE" w14:textId="0FE99151" w:rsidR="00A90B84" w:rsidRPr="004833B2" w:rsidRDefault="00334A07" w:rsidP="004833B2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Исполнитель должен выполнить необходимую настройку данных механизмов.</w:t>
      </w:r>
    </w:p>
    <w:p w14:paraId="144C1065" w14:textId="77777777" w:rsidR="00A90B84" w:rsidRPr="00334A07" w:rsidRDefault="00A90B84" w:rsidP="00334A07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FDA4A" w14:textId="6233DC5E" w:rsidR="00334A07" w:rsidRPr="00334A07" w:rsidRDefault="00334A07" w:rsidP="00334A07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38385535"/>
      <w:r>
        <w:rPr>
          <w:rFonts w:ascii="Times New Roman" w:hAnsi="Times New Roman" w:cs="Times New Roman"/>
          <w:b/>
          <w:sz w:val="24"/>
          <w:szCs w:val="24"/>
        </w:rPr>
        <w:t xml:space="preserve">3.1.9 </w:t>
      </w:r>
      <w:r w:rsidRPr="00334A07">
        <w:rPr>
          <w:rFonts w:ascii="Times New Roman" w:hAnsi="Times New Roman" w:cs="Times New Roman"/>
          <w:b/>
          <w:sz w:val="24"/>
          <w:szCs w:val="24"/>
        </w:rPr>
        <w:t>Требования к внешнему виду системы</w:t>
      </w:r>
      <w:bookmarkEnd w:id="11"/>
    </w:p>
    <w:p w14:paraId="5916196E" w14:textId="1F5F0EA1" w:rsidR="00334A07" w:rsidRPr="00334A07" w:rsidRDefault="00334A07" w:rsidP="00334A07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38385536"/>
      <w:r>
        <w:rPr>
          <w:rFonts w:ascii="Times New Roman" w:hAnsi="Times New Roman" w:cs="Times New Roman"/>
          <w:b/>
          <w:sz w:val="24"/>
          <w:szCs w:val="24"/>
        </w:rPr>
        <w:t xml:space="preserve">3.1.9.1 </w:t>
      </w:r>
      <w:r w:rsidRPr="00334A07">
        <w:rPr>
          <w:rFonts w:ascii="Times New Roman" w:hAnsi="Times New Roman" w:cs="Times New Roman"/>
          <w:b/>
          <w:sz w:val="24"/>
          <w:szCs w:val="24"/>
        </w:rPr>
        <w:t>Требования к дизайну</w:t>
      </w:r>
      <w:bookmarkEnd w:id="12"/>
    </w:p>
    <w:p w14:paraId="3FDA74EA" w14:textId="65B48A38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 xml:space="preserve">Дизайн </w:t>
      </w:r>
      <w:r>
        <w:rPr>
          <w:rFonts w:ascii="Times New Roman" w:hAnsi="Times New Roman" w:cs="Times New Roman"/>
          <w:bCs/>
          <w:sz w:val="24"/>
          <w:szCs w:val="24"/>
        </w:rPr>
        <w:t>должен быть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адаптивны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34A07">
        <w:rPr>
          <w:rFonts w:ascii="Times New Roman" w:hAnsi="Times New Roman" w:cs="Times New Roman"/>
          <w:bCs/>
          <w:sz w:val="24"/>
          <w:szCs w:val="24"/>
        </w:rPr>
        <w:t>: как для настольных ПК, так и для мобильных устройств для всех основных разделов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334A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C41AB0" w14:textId="2F1882C1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Верхняя часть (шапка) и нижняя часть (подвал)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едины для всех страниц и управляются (меняются) централизованно.</w:t>
      </w:r>
    </w:p>
    <w:p w14:paraId="10409813" w14:textId="6512A19C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истема </w:t>
      </w:r>
      <w:r w:rsidRPr="00334A07">
        <w:rPr>
          <w:rFonts w:ascii="Times New Roman" w:hAnsi="Times New Roman" w:cs="Times New Roman"/>
          <w:bCs/>
          <w:sz w:val="24"/>
          <w:szCs w:val="24"/>
        </w:rPr>
        <w:t>призван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поддерживать образ Компании, что предусматривает:</w:t>
      </w:r>
    </w:p>
    <w:p w14:paraId="1916C4FB" w14:textId="16CECE11" w:rsidR="00334A07" w:rsidRPr="00334A07" w:rsidRDefault="00334A07" w:rsidP="00EE75D1">
      <w:pPr>
        <w:pStyle w:val="14"/>
        <w:numPr>
          <w:ilvl w:val="2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Современный, визуально привлекательный и технологичный, но не перегруженный и лаконичный дизайн (четкая типографика, яркие цветовые решения, иконки, инфографика и анимированная графика, профессиональные привлекательные фотографии);</w:t>
      </w:r>
    </w:p>
    <w:p w14:paraId="198F8DE1" w14:textId="77777777" w:rsidR="00334A07" w:rsidRPr="00334A07" w:rsidRDefault="00334A07" w:rsidP="00EE75D1">
      <w:pPr>
        <w:pStyle w:val="14"/>
        <w:numPr>
          <w:ilvl w:val="2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отсутствие сложных, отвлекающих и раздражающих пользователя визуальных эффектов, затрудняющих восприятие информации и загрузку;</w:t>
      </w:r>
    </w:p>
    <w:p w14:paraId="3342A929" w14:textId="77777777" w:rsidR="00334A07" w:rsidRPr="00334A07" w:rsidRDefault="00334A07" w:rsidP="00EE75D1">
      <w:pPr>
        <w:pStyle w:val="14"/>
        <w:numPr>
          <w:ilvl w:val="2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дружественный и удобный пользовательский интерфейс;</w:t>
      </w:r>
    </w:p>
    <w:p w14:paraId="1F605B1E" w14:textId="77777777" w:rsidR="00334A07" w:rsidRPr="00334A07" w:rsidRDefault="00334A07" w:rsidP="00EE75D1">
      <w:pPr>
        <w:pStyle w:val="14"/>
        <w:numPr>
          <w:ilvl w:val="2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удобный поиск и сортировка информации с использованием тегов и фильтров по разделам.</w:t>
      </w:r>
    </w:p>
    <w:p w14:paraId="4E9463D7" w14:textId="2FBA65A6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Навигация между всеми разделами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должна осуществляться с помощью системы перекрестных ссылок и тегирования материалов с отображением навигационной цепочки (пути к соответствующему материалу), все элементы которой являются гиперссылками.</w:t>
      </w:r>
    </w:p>
    <w:p w14:paraId="2DC7160F" w14:textId="5A4A02A6" w:rsid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Статические страницы должны иметь адаптированные версии (макеты) для вывода материалов на печать в автоматическом режиме для печати с корректным отображением иллюстраций (изображений, схем, графиков, таблиц и т.п.) для сети Интернет.</w:t>
      </w:r>
    </w:p>
    <w:p w14:paraId="64546E4C" w14:textId="77777777" w:rsidR="00334A07" w:rsidRPr="00334A07" w:rsidRDefault="00334A07" w:rsidP="00334A07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659FC0" w14:textId="0FE78D8D" w:rsidR="00334A07" w:rsidRPr="00334A07" w:rsidRDefault="00334A07" w:rsidP="00334A07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38385537"/>
      <w:r>
        <w:rPr>
          <w:rFonts w:ascii="Times New Roman" w:hAnsi="Times New Roman" w:cs="Times New Roman"/>
          <w:b/>
          <w:sz w:val="24"/>
          <w:szCs w:val="24"/>
        </w:rPr>
        <w:t xml:space="preserve">3.1.9.2 </w:t>
      </w:r>
      <w:r w:rsidRPr="00334A07">
        <w:rPr>
          <w:rFonts w:ascii="Times New Roman" w:hAnsi="Times New Roman" w:cs="Times New Roman"/>
          <w:b/>
          <w:sz w:val="24"/>
          <w:szCs w:val="24"/>
        </w:rPr>
        <w:t>Требования к верстке</w:t>
      </w:r>
      <w:bookmarkEnd w:id="13"/>
    </w:p>
    <w:p w14:paraId="32AE4BD0" w14:textId="66D8957C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истема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корректно отображаться в следующих </w:t>
      </w:r>
      <w:r w:rsidR="00871DF1" w:rsidRPr="00334A07">
        <w:rPr>
          <w:rFonts w:ascii="Times New Roman" w:hAnsi="Times New Roman" w:cs="Times New Roman"/>
          <w:bCs/>
          <w:sz w:val="24"/>
          <w:szCs w:val="24"/>
        </w:rPr>
        <w:t xml:space="preserve">браузерах: </w:t>
      </w:r>
      <w:proofErr w:type="spellStart"/>
      <w:r w:rsidR="00871DF1" w:rsidRPr="00334A07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Explorer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(версия 11.0 и выше),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Safari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(версия 12 и выше),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Chrome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(версия 76 и выше).</w:t>
      </w:r>
    </w:p>
    <w:p w14:paraId="639F33D7" w14:textId="0BA0632C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Все страницы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должны открываться в одном и том же окне браузера с перезагрузкой страницы за исключением специально оговоренных случаев. </w:t>
      </w:r>
    </w:p>
    <w:p w14:paraId="6D94BD2B" w14:textId="211CB562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 xml:space="preserve">Все внешние ссылки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истеме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должны открываться в новом окне браузера.</w:t>
      </w:r>
    </w:p>
    <w:p w14:paraId="7E2A1F17" w14:textId="0FEF2FF4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Верстка страниц С</w:t>
      </w:r>
      <w:r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334A07">
        <w:rPr>
          <w:rFonts w:ascii="Times New Roman" w:hAnsi="Times New Roman" w:cs="Times New Roman"/>
          <w:bCs/>
          <w:sz w:val="24"/>
          <w:szCs w:val="24"/>
        </w:rPr>
        <w:t xml:space="preserve"> быть оптимизирована для настольных ПК, планшетов и мобильных устройств (адаптивная верстка).</w:t>
      </w:r>
    </w:p>
    <w:p w14:paraId="30F7BAF4" w14:textId="1ACDFF2B" w:rsidR="00334A07" w:rsidRPr="00334A07" w:rsidRDefault="00334A07" w:rsidP="00334A07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CBF763" w14:textId="492DC636" w:rsidR="00334A07" w:rsidRPr="00334A07" w:rsidRDefault="00334A07" w:rsidP="00334A07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38385538"/>
      <w:r>
        <w:rPr>
          <w:rFonts w:ascii="Times New Roman" w:hAnsi="Times New Roman" w:cs="Times New Roman"/>
          <w:b/>
          <w:sz w:val="24"/>
          <w:szCs w:val="24"/>
        </w:rPr>
        <w:t xml:space="preserve">3.1.10 </w:t>
      </w:r>
      <w:r w:rsidRPr="00334A07">
        <w:rPr>
          <w:rFonts w:ascii="Times New Roman" w:hAnsi="Times New Roman" w:cs="Times New Roman"/>
          <w:b/>
          <w:sz w:val="24"/>
          <w:szCs w:val="24"/>
        </w:rPr>
        <w:t>Требования к патентной чистоте и авторским правам</w:t>
      </w:r>
      <w:bookmarkEnd w:id="14"/>
    </w:p>
    <w:p w14:paraId="6DDE5526" w14:textId="7EC10194" w:rsidR="00334A07" w:rsidRDefault="00334A07" w:rsidP="00334A07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>Все используемые Исполнителем в реализации проекта программные, технические средства и графические элементы (шрифты, изображения и т.д.) должны иметь возможность легального использования на территории Российской Федерации и за рубежом.</w:t>
      </w:r>
    </w:p>
    <w:p w14:paraId="4D66990E" w14:textId="0E7879CA" w:rsidR="00334A07" w:rsidRDefault="00334A07" w:rsidP="00334A07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E4F80D" w14:textId="710CD101" w:rsidR="004833B2" w:rsidRDefault="004833B2" w:rsidP="00334A07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AFBBE" w14:textId="77777777" w:rsidR="004833B2" w:rsidRPr="00334A07" w:rsidRDefault="004833B2" w:rsidP="00334A07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7577E3" w14:textId="378DADFE" w:rsidR="00334A07" w:rsidRPr="00334A07" w:rsidRDefault="00334A07" w:rsidP="00334A07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38385539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3.1.11 </w:t>
      </w:r>
      <w:r w:rsidRPr="00334A07">
        <w:rPr>
          <w:rFonts w:ascii="Times New Roman" w:hAnsi="Times New Roman" w:cs="Times New Roman"/>
          <w:b/>
          <w:sz w:val="24"/>
          <w:szCs w:val="24"/>
        </w:rPr>
        <w:t>Основные разрешения экрана</w:t>
      </w:r>
      <w:bookmarkEnd w:id="15"/>
    </w:p>
    <w:p w14:paraId="0684F44B" w14:textId="77777777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 xml:space="preserve">Мониторы ПК </w:t>
      </w:r>
      <w:proofErr w:type="gramStart"/>
      <w:r w:rsidRPr="00334A07">
        <w:rPr>
          <w:rFonts w:ascii="Times New Roman" w:hAnsi="Times New Roman" w:cs="Times New Roman"/>
          <w:bCs/>
          <w:sz w:val="24"/>
          <w:szCs w:val="24"/>
        </w:rPr>
        <w:t>-  22</w:t>
      </w:r>
      <w:proofErr w:type="gram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-24» (1920х1080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px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, 3840x2160px;) -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7 и выше,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MacOS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10.10 (OS X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Yosemite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>) и выше;</w:t>
      </w:r>
    </w:p>
    <w:p w14:paraId="359C96E5" w14:textId="77777777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 xml:space="preserve">Ноутбук - 13» (1366x768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px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, 1600x900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px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; 1920х1080) -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7 и выше,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MacOS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10.10 (OS X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Yosemite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>) и выше;</w:t>
      </w:r>
    </w:p>
    <w:p w14:paraId="5355AB21" w14:textId="77777777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 xml:space="preserve">Планшеты – 8», 10» и 12» </w:t>
      </w:r>
      <w:proofErr w:type="gramStart"/>
      <w:r w:rsidRPr="00334A07">
        <w:rPr>
          <w:rFonts w:ascii="Times New Roman" w:hAnsi="Times New Roman" w:cs="Times New Roman"/>
          <w:bCs/>
          <w:sz w:val="24"/>
          <w:szCs w:val="24"/>
        </w:rPr>
        <w:t>( 1024</w:t>
      </w:r>
      <w:proofErr w:type="gram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x768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px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, 2048x1536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px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;) -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Android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OS,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iPadOS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92E5F6" w14:textId="77777777" w:rsidR="00334A07" w:rsidRP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07">
        <w:rPr>
          <w:rFonts w:ascii="Times New Roman" w:hAnsi="Times New Roman" w:cs="Times New Roman"/>
          <w:bCs/>
          <w:sz w:val="24"/>
          <w:szCs w:val="24"/>
        </w:rPr>
        <w:t xml:space="preserve">Смартфоны - 6» (1334x750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px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, 1920х1080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px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)-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Android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 xml:space="preserve"> OS, </w:t>
      </w:r>
      <w:proofErr w:type="spellStart"/>
      <w:r w:rsidRPr="00334A07">
        <w:rPr>
          <w:rFonts w:ascii="Times New Roman" w:hAnsi="Times New Roman" w:cs="Times New Roman"/>
          <w:bCs/>
          <w:sz w:val="24"/>
          <w:szCs w:val="24"/>
        </w:rPr>
        <w:t>iOS</w:t>
      </w:r>
      <w:proofErr w:type="spellEnd"/>
      <w:r w:rsidRPr="00334A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05F8CC" w14:textId="77777777" w:rsidR="00A90B84" w:rsidRDefault="00A90B84" w:rsidP="00BC0811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Toc38385540"/>
    </w:p>
    <w:p w14:paraId="3A712845" w14:textId="2EB7B033" w:rsidR="00334A07" w:rsidRPr="00BC0811" w:rsidRDefault="00BC0811" w:rsidP="00BC0811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Toc38385541"/>
      <w:bookmarkEnd w:id="16"/>
      <w:r>
        <w:rPr>
          <w:rFonts w:ascii="Times New Roman" w:hAnsi="Times New Roman" w:cs="Times New Roman"/>
          <w:b/>
          <w:sz w:val="24"/>
          <w:szCs w:val="24"/>
        </w:rPr>
        <w:t xml:space="preserve">3.1.12 </w:t>
      </w:r>
      <w:r w:rsidR="00334A07" w:rsidRPr="00BC0811">
        <w:rPr>
          <w:rFonts w:ascii="Times New Roman" w:hAnsi="Times New Roman" w:cs="Times New Roman"/>
          <w:b/>
          <w:sz w:val="24"/>
          <w:szCs w:val="24"/>
        </w:rPr>
        <w:t>Требования к миграции</w:t>
      </w:r>
      <w:bookmarkEnd w:id="17"/>
    </w:p>
    <w:p w14:paraId="2222B84F" w14:textId="77777777" w:rsidR="00334A07" w:rsidRPr="00BC0811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В рамках проекта должна быть осуществлена миграция данных из текущей системы СЭД Заказчика (</w:t>
      </w:r>
      <w:proofErr w:type="spellStart"/>
      <w:r w:rsidRPr="00BC0811">
        <w:rPr>
          <w:rFonts w:ascii="Times New Roman" w:hAnsi="Times New Roman" w:cs="Times New Roman"/>
          <w:bCs/>
          <w:sz w:val="24"/>
          <w:szCs w:val="24"/>
        </w:rPr>
        <w:t>Lotus</w:t>
      </w:r>
      <w:proofErr w:type="spellEnd"/>
      <w:r w:rsidRPr="00BC08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0811">
        <w:rPr>
          <w:rFonts w:ascii="Times New Roman" w:hAnsi="Times New Roman" w:cs="Times New Roman"/>
          <w:bCs/>
          <w:sz w:val="24"/>
          <w:szCs w:val="24"/>
        </w:rPr>
        <w:t>Notes</w:t>
      </w:r>
      <w:proofErr w:type="spellEnd"/>
      <w:r w:rsidRPr="00BC0811">
        <w:rPr>
          <w:rFonts w:ascii="Times New Roman" w:hAnsi="Times New Roman" w:cs="Times New Roman"/>
          <w:bCs/>
          <w:sz w:val="24"/>
          <w:szCs w:val="24"/>
        </w:rPr>
        <w:t>, модуль Босс-Референт).</w:t>
      </w:r>
    </w:p>
    <w:p w14:paraId="29056EFD" w14:textId="77777777" w:rsidR="00334A07" w:rsidRPr="00BC0811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 xml:space="preserve">Должны быть мигрированы файлы включая всю </w:t>
      </w:r>
      <w:proofErr w:type="gramStart"/>
      <w:r w:rsidRPr="00BC0811">
        <w:rPr>
          <w:rFonts w:ascii="Times New Roman" w:hAnsi="Times New Roman" w:cs="Times New Roman"/>
          <w:bCs/>
          <w:sz w:val="24"/>
          <w:szCs w:val="24"/>
        </w:rPr>
        <w:t>мета-информацию</w:t>
      </w:r>
      <w:proofErr w:type="gramEnd"/>
      <w:r w:rsidRPr="00BC0811">
        <w:rPr>
          <w:rFonts w:ascii="Times New Roman" w:hAnsi="Times New Roman" w:cs="Times New Roman"/>
          <w:bCs/>
          <w:sz w:val="24"/>
          <w:szCs w:val="24"/>
        </w:rPr>
        <w:t xml:space="preserve"> (файлы, данные КП, история изменений, связи и т.д.) по следующим разделам:</w:t>
      </w:r>
    </w:p>
    <w:p w14:paraId="507FB3E7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Приказы</w:t>
      </w:r>
    </w:p>
    <w:p w14:paraId="4E259682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Доверенности</w:t>
      </w:r>
    </w:p>
    <w:p w14:paraId="130BE128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Протоколы Коллегиальных органов</w:t>
      </w:r>
    </w:p>
    <w:p w14:paraId="49C96C89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Решения</w:t>
      </w:r>
    </w:p>
    <w:p w14:paraId="4F5595AA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Распоряжения</w:t>
      </w:r>
    </w:p>
    <w:p w14:paraId="215B890E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Входящие документы</w:t>
      </w:r>
    </w:p>
    <w:p w14:paraId="4FA59FF3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Исходящие документы</w:t>
      </w:r>
    </w:p>
    <w:p w14:paraId="1FF5FA28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Поручения</w:t>
      </w:r>
    </w:p>
    <w:p w14:paraId="3A8A91F2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Договоры</w:t>
      </w:r>
    </w:p>
    <w:p w14:paraId="710DBA57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Служебные записки</w:t>
      </w:r>
    </w:p>
    <w:p w14:paraId="36B29C1C" w14:textId="72831256" w:rsidR="00334A07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Список контрагентов</w:t>
      </w:r>
    </w:p>
    <w:p w14:paraId="29635BFD" w14:textId="77777777" w:rsidR="0036696E" w:rsidRPr="00BC0811" w:rsidRDefault="0036696E" w:rsidP="0036696E">
      <w:pPr>
        <w:pStyle w:val="14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1BA56D" w14:textId="5174FE70" w:rsidR="00334A07" w:rsidRPr="00BC0811" w:rsidRDefault="00BC0811" w:rsidP="00BC0811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38385542"/>
      <w:r>
        <w:rPr>
          <w:rFonts w:ascii="Times New Roman" w:hAnsi="Times New Roman" w:cs="Times New Roman"/>
          <w:b/>
          <w:sz w:val="24"/>
          <w:szCs w:val="24"/>
        </w:rPr>
        <w:t xml:space="preserve">3.1.13 </w:t>
      </w:r>
      <w:r w:rsidR="00334A07" w:rsidRPr="00BC0811">
        <w:rPr>
          <w:rFonts w:ascii="Times New Roman" w:hAnsi="Times New Roman" w:cs="Times New Roman"/>
          <w:b/>
          <w:sz w:val="24"/>
          <w:szCs w:val="24"/>
        </w:rPr>
        <w:t>Интеграции с внешними системами</w:t>
      </w:r>
      <w:bookmarkEnd w:id="18"/>
    </w:p>
    <w:p w14:paraId="28A63CD6" w14:textId="3E7ED201" w:rsidR="00334A07" w:rsidRDefault="00BC0811" w:rsidP="00BC0811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Система должна поддерживать интеграцию с другими информационными системами Корпорации по средствам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API</w:t>
      </w:r>
      <w:r w:rsidRPr="00BC08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4B391F" w14:textId="77777777" w:rsidR="00BC0811" w:rsidRPr="00BC0811" w:rsidRDefault="00BC0811" w:rsidP="00BC0811">
      <w:pPr>
        <w:pStyle w:val="14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8A980" w14:textId="02CFE4A3" w:rsidR="00334A07" w:rsidRPr="00BC0811" w:rsidRDefault="00BC0811" w:rsidP="00BC0811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38385543"/>
      <w:r>
        <w:rPr>
          <w:rFonts w:ascii="Times New Roman" w:hAnsi="Times New Roman" w:cs="Times New Roman"/>
          <w:b/>
          <w:sz w:val="24"/>
          <w:szCs w:val="24"/>
        </w:rPr>
        <w:t xml:space="preserve">3.1.13.1 </w:t>
      </w:r>
      <w:r w:rsidR="00334A07" w:rsidRPr="00BC0811">
        <w:rPr>
          <w:rFonts w:ascii="Times New Roman" w:hAnsi="Times New Roman" w:cs="Times New Roman"/>
          <w:b/>
          <w:sz w:val="24"/>
          <w:szCs w:val="24"/>
        </w:rPr>
        <w:t>Требования к интеграции</w:t>
      </w:r>
      <w:bookmarkEnd w:id="19"/>
    </w:p>
    <w:p w14:paraId="0C0B391E" w14:textId="44C205B4" w:rsidR="00334A07" w:rsidRPr="00BC0811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При передаче данных из сторонних ИС в С</w:t>
      </w:r>
      <w:r w:rsidR="00BC0811">
        <w:rPr>
          <w:rFonts w:ascii="Times New Roman" w:hAnsi="Times New Roman" w:cs="Times New Roman"/>
          <w:bCs/>
          <w:sz w:val="24"/>
          <w:szCs w:val="24"/>
        </w:rPr>
        <w:t>истему</w:t>
      </w:r>
      <w:r w:rsidRPr="00BC0811">
        <w:rPr>
          <w:rFonts w:ascii="Times New Roman" w:hAnsi="Times New Roman" w:cs="Times New Roman"/>
          <w:bCs/>
          <w:sz w:val="24"/>
          <w:szCs w:val="24"/>
        </w:rPr>
        <w:t xml:space="preserve"> должны использоваться защищенные протоколы сетевого взаимодействия.</w:t>
      </w:r>
    </w:p>
    <w:p w14:paraId="259AEE6B" w14:textId="77777777" w:rsidR="00334A07" w:rsidRPr="00BC0811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Интеграция должна быть реализована с подтверждением взаимодействующих сторон (информационных систем) с проверкой прав доступа к запрашиваемой информации.</w:t>
      </w:r>
    </w:p>
    <w:p w14:paraId="43B95364" w14:textId="7669C917" w:rsidR="00334A07" w:rsidRPr="00BC0811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При реализации интеграции с другими информационными системами, С</w:t>
      </w:r>
      <w:r w:rsidR="00BC0811">
        <w:rPr>
          <w:rFonts w:ascii="Times New Roman" w:hAnsi="Times New Roman" w:cs="Times New Roman"/>
          <w:bCs/>
          <w:sz w:val="24"/>
          <w:szCs w:val="24"/>
        </w:rPr>
        <w:t>истема</w:t>
      </w:r>
      <w:r w:rsidRPr="00BC0811">
        <w:rPr>
          <w:rFonts w:ascii="Times New Roman" w:hAnsi="Times New Roman" w:cs="Times New Roman"/>
          <w:bCs/>
          <w:sz w:val="24"/>
          <w:szCs w:val="24"/>
        </w:rPr>
        <w:t xml:space="preserve"> не долж</w:t>
      </w:r>
      <w:r w:rsidR="00BC0811">
        <w:rPr>
          <w:rFonts w:ascii="Times New Roman" w:hAnsi="Times New Roman" w:cs="Times New Roman"/>
          <w:bCs/>
          <w:sz w:val="24"/>
          <w:szCs w:val="24"/>
        </w:rPr>
        <w:t>на</w:t>
      </w:r>
      <w:r w:rsidRPr="00BC0811">
        <w:rPr>
          <w:rFonts w:ascii="Times New Roman" w:hAnsi="Times New Roman" w:cs="Times New Roman"/>
          <w:bCs/>
          <w:sz w:val="24"/>
          <w:szCs w:val="24"/>
        </w:rPr>
        <w:t xml:space="preserve"> ослаблять уровень защиты этих систем.</w:t>
      </w:r>
    </w:p>
    <w:p w14:paraId="37C0F8F9" w14:textId="726C0AD1" w:rsidR="00334A07" w:rsidRPr="00BC0811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При невозможности прямого переноса данных между сторонней системой и С</w:t>
      </w:r>
      <w:r w:rsidR="00BC0811">
        <w:rPr>
          <w:rFonts w:ascii="Times New Roman" w:hAnsi="Times New Roman" w:cs="Times New Roman"/>
          <w:bCs/>
          <w:sz w:val="24"/>
          <w:szCs w:val="24"/>
        </w:rPr>
        <w:t>истемой</w:t>
      </w:r>
      <w:r w:rsidRPr="00BC0811">
        <w:rPr>
          <w:rFonts w:ascii="Times New Roman" w:hAnsi="Times New Roman" w:cs="Times New Roman"/>
          <w:bCs/>
          <w:sz w:val="24"/>
          <w:szCs w:val="24"/>
        </w:rPr>
        <w:t xml:space="preserve"> должно быть обеспечено:</w:t>
      </w:r>
    </w:p>
    <w:p w14:paraId="011C338A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организация промежуточного хранилища синхронизируемых данных в защищенном серверном сегменте;</w:t>
      </w:r>
    </w:p>
    <w:p w14:paraId="31F1E8C2" w14:textId="77777777" w:rsidR="00334A07" w:rsidRPr="00BC0811" w:rsidRDefault="00334A07" w:rsidP="00EE75D1">
      <w:pPr>
        <w:pStyle w:val="14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разработка приложения (утилиты), выполняющего синхронизацию, без возможности несанкционированного копирования синхронизируемых данных;</w:t>
      </w:r>
    </w:p>
    <w:p w14:paraId="287B3A17" w14:textId="387360C4" w:rsidR="00334A07" w:rsidRPr="00BC0811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В случае наличия нескольких способов интеграции (синхронные/асинхронные сервисы, прямой доступ к базе…), подрядчику предлагается оценить каждый из способов и выделить предпочтительный. В каждом из подходов необходимо так же описать, что делается на стороне подрядчика по С</w:t>
      </w:r>
      <w:r w:rsidR="00BC0811">
        <w:rPr>
          <w:rFonts w:ascii="Times New Roman" w:hAnsi="Times New Roman" w:cs="Times New Roman"/>
          <w:bCs/>
          <w:sz w:val="24"/>
          <w:szCs w:val="24"/>
        </w:rPr>
        <w:t>истеме</w:t>
      </w:r>
      <w:r w:rsidRPr="00BC0811">
        <w:rPr>
          <w:rFonts w:ascii="Times New Roman" w:hAnsi="Times New Roman" w:cs="Times New Roman"/>
          <w:bCs/>
          <w:sz w:val="24"/>
          <w:szCs w:val="24"/>
        </w:rPr>
        <w:t>, а что на стороне заказчика, в системах с которыми предстоит интегрироваться. </w:t>
      </w:r>
    </w:p>
    <w:p w14:paraId="1A703AA5" w14:textId="30D3BDC7" w:rsidR="00334A07" w:rsidRPr="00BC0811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lastRenderedPageBreak/>
        <w:t>В процессе проектирования С</w:t>
      </w:r>
      <w:r w:rsidR="00BC0811">
        <w:rPr>
          <w:rFonts w:ascii="Times New Roman" w:hAnsi="Times New Roman" w:cs="Times New Roman"/>
          <w:bCs/>
          <w:sz w:val="24"/>
          <w:szCs w:val="24"/>
        </w:rPr>
        <w:t>истемы</w:t>
      </w:r>
      <w:r w:rsidRPr="00BC0811">
        <w:rPr>
          <w:rFonts w:ascii="Times New Roman" w:hAnsi="Times New Roman" w:cs="Times New Roman"/>
          <w:bCs/>
          <w:sz w:val="24"/>
          <w:szCs w:val="24"/>
        </w:rPr>
        <w:t xml:space="preserve"> должны быть разработаны подробные схемы взаимодействия (используемые протоколы, порты, IP-адреса и др.) со всеми ресурсами (рабочие станции, сервера, базы данных, мобильные приложения), которые взаимодействуют с С</w:t>
      </w:r>
      <w:r w:rsidR="00BC0811">
        <w:rPr>
          <w:rFonts w:ascii="Times New Roman" w:hAnsi="Times New Roman" w:cs="Times New Roman"/>
          <w:bCs/>
          <w:sz w:val="24"/>
          <w:szCs w:val="24"/>
        </w:rPr>
        <w:t>истемой</w:t>
      </w:r>
      <w:r w:rsidRPr="00BC08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642703" w14:textId="0FC30337" w:rsidR="00334A07" w:rsidRDefault="00334A07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Дополнительно должна собираться статистика по отправленным и полученным данным в рамках интеграции с указанием системы, аккаунта, времени ответа с возможностью поиска информации.</w:t>
      </w:r>
    </w:p>
    <w:p w14:paraId="21BDBD2B" w14:textId="77777777" w:rsidR="00A90B84" w:rsidRPr="00BC0811" w:rsidRDefault="00A90B84" w:rsidP="00BC0811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1F6EE7" w14:textId="4F503ABC" w:rsidR="00BC0811" w:rsidRDefault="00CE53D9" w:rsidP="00BC0811">
      <w:pPr>
        <w:pStyle w:val="14"/>
        <w:ind w:left="708"/>
        <w:jc w:val="both"/>
      </w:pPr>
      <w:r w:rsidRPr="00BC08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0" w:name="_Toc38385545"/>
      <w:r w:rsidR="00BC0811">
        <w:rPr>
          <w:rFonts w:ascii="Times New Roman" w:hAnsi="Times New Roman" w:cs="Times New Roman"/>
          <w:b/>
          <w:sz w:val="24"/>
          <w:szCs w:val="24"/>
        </w:rPr>
        <w:t xml:space="preserve">3.1.14 </w:t>
      </w:r>
      <w:r w:rsidR="00BC0811" w:rsidRPr="00BC0811">
        <w:rPr>
          <w:rFonts w:ascii="Times New Roman" w:hAnsi="Times New Roman" w:cs="Times New Roman"/>
          <w:b/>
          <w:sz w:val="24"/>
          <w:szCs w:val="24"/>
        </w:rPr>
        <w:t>Требования к возможностям развития</w:t>
      </w:r>
      <w:bookmarkEnd w:id="20"/>
    </w:p>
    <w:p w14:paraId="53EE7C24" w14:textId="77777777" w:rsidR="00BC0811" w:rsidRPr="00BC0811" w:rsidRDefault="00BC0811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Система должна обеспечить возможность модернизации и развития при изменении параметров объекта автоматизации, требований к функциям Системы, составу данных и видам обеспечения;</w:t>
      </w:r>
    </w:p>
    <w:p w14:paraId="7F1D6450" w14:textId="77777777" w:rsidR="00BC0811" w:rsidRPr="00BC0811" w:rsidRDefault="00BC0811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Система должна предоставлять возможности функциональных модификаций на базе открытого программного интерфейса (API) с использованием распространенных языков программирования;</w:t>
      </w:r>
    </w:p>
    <w:p w14:paraId="259E5F34" w14:textId="77777777" w:rsidR="00BC0811" w:rsidRPr="00BC0811" w:rsidRDefault="00BC0811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Система должна иметь возможность модернизации для хранения и обмена файлами конфиденциальных документов.</w:t>
      </w:r>
    </w:p>
    <w:p w14:paraId="47B71765" w14:textId="77777777" w:rsidR="00BC0811" w:rsidRPr="00BC0811" w:rsidRDefault="00BC0811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Система должна иметь возможность масштабирования (наращивания объема обрабатываемых данных, количества подключаемых пользователей, распределения нагрузки по серверам).</w:t>
      </w:r>
    </w:p>
    <w:p w14:paraId="56095ECC" w14:textId="77777777" w:rsidR="00BC0811" w:rsidRPr="00BC0811" w:rsidRDefault="00BC0811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Система должна предусматривать возможность разработки новых видов карточек, функций и отчетов.</w:t>
      </w:r>
    </w:p>
    <w:p w14:paraId="4086A189" w14:textId="63CCBE5E" w:rsidR="00BC0811" w:rsidRDefault="00BC0811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11">
        <w:rPr>
          <w:rFonts w:ascii="Times New Roman" w:hAnsi="Times New Roman" w:cs="Times New Roman"/>
          <w:bCs/>
          <w:sz w:val="24"/>
          <w:szCs w:val="24"/>
        </w:rPr>
        <w:t>Система должна обеспечивать возможность подключения и разработки новых модулей (Электронный архив, АРМ Руководителя и пр.)</w:t>
      </w:r>
    </w:p>
    <w:p w14:paraId="40B00499" w14:textId="77777777" w:rsidR="0036696E" w:rsidRPr="00BC0811" w:rsidRDefault="0036696E" w:rsidP="0036696E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9E3A60" w14:textId="58787AE2" w:rsidR="00152F19" w:rsidRPr="00152F19" w:rsidRDefault="00152F19" w:rsidP="00152F19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_Toc38385547"/>
      <w:r>
        <w:rPr>
          <w:rFonts w:ascii="Times New Roman" w:hAnsi="Times New Roman" w:cs="Times New Roman"/>
          <w:b/>
          <w:sz w:val="24"/>
          <w:szCs w:val="24"/>
        </w:rPr>
        <w:t xml:space="preserve">3.1.15 </w:t>
      </w:r>
      <w:r w:rsidRPr="00152F19">
        <w:rPr>
          <w:rFonts w:ascii="Times New Roman" w:hAnsi="Times New Roman" w:cs="Times New Roman"/>
          <w:b/>
          <w:sz w:val="24"/>
          <w:szCs w:val="24"/>
        </w:rPr>
        <w:t>Требования к объему и сроку предоставления гарантии качества услуг</w:t>
      </w:r>
      <w:bookmarkEnd w:id="21"/>
    </w:p>
    <w:p w14:paraId="6C326018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Исполнитель должен обеспечить в течение гарантийного срока корректную работу функций Системы, перечисленных в настоящем документе, в соответствии с требованиями технического задания.</w:t>
      </w:r>
    </w:p>
    <w:p w14:paraId="639D7626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Гарантийный срок на результаты выполненных работ должен составлять 12 (двенадцать) месяцев с даты подписания акта сдачи-приемки работ.</w:t>
      </w:r>
    </w:p>
    <w:p w14:paraId="0B22AF3C" w14:textId="1ABBD810" w:rsidR="00152F19" w:rsidRPr="00A90B84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В случае заключения договора на техническую поддержку, гарантийный срок увеличивается на срок действия данного Договора.</w:t>
      </w:r>
    </w:p>
    <w:p w14:paraId="1FD83843" w14:textId="77777777" w:rsidR="0036696E" w:rsidRPr="00152F19" w:rsidRDefault="0036696E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576E15" w14:textId="75AE0704" w:rsidR="00152F19" w:rsidRPr="00152F19" w:rsidRDefault="00152F19" w:rsidP="00152F19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_Toc38385550"/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152F19">
        <w:rPr>
          <w:rFonts w:ascii="Times New Roman" w:hAnsi="Times New Roman" w:cs="Times New Roman"/>
          <w:b/>
          <w:sz w:val="24"/>
          <w:szCs w:val="24"/>
        </w:rPr>
        <w:t>Функциональные требования</w:t>
      </w:r>
      <w:bookmarkEnd w:id="22"/>
    </w:p>
    <w:p w14:paraId="575A4EED" w14:textId="20B6D3AF" w:rsidR="00152F19" w:rsidRPr="00152F19" w:rsidRDefault="00152F19" w:rsidP="00152F19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_Toc38385552"/>
      <w:r>
        <w:rPr>
          <w:rFonts w:ascii="Times New Roman" w:hAnsi="Times New Roman" w:cs="Times New Roman"/>
          <w:b/>
          <w:sz w:val="24"/>
          <w:szCs w:val="24"/>
        </w:rPr>
        <w:t xml:space="preserve">3.2.1 </w:t>
      </w:r>
      <w:r w:rsidRPr="00152F19">
        <w:rPr>
          <w:rFonts w:ascii="Times New Roman" w:hAnsi="Times New Roman" w:cs="Times New Roman"/>
          <w:b/>
          <w:sz w:val="24"/>
          <w:szCs w:val="24"/>
        </w:rPr>
        <w:t>Требования к настройке системы управления контентом</w:t>
      </w:r>
      <w:bookmarkEnd w:id="23"/>
    </w:p>
    <w:p w14:paraId="3E92C206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Настройки Системы должны предусматривать возможность добавления / редактирования / удаления из Административной части подразделов и типов документов.</w:t>
      </w:r>
    </w:p>
    <w:p w14:paraId="1F2A378C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Настройки Системы должны предусматривать возможность добавления / редактирования / удаления из Административной части шаблонов маршрутов согласования.</w:t>
      </w:r>
    </w:p>
    <w:p w14:paraId="31A1C7C2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Настройка бизнес-процессов Системы должна быть реализована в визуальном редакторе в виде последовательности операций (аналог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Visio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>) с возможностью подключения к типам документов.</w:t>
      </w:r>
    </w:p>
    <w:p w14:paraId="0CAA0FD2" w14:textId="52091FB2" w:rsidR="00152F19" w:rsidRPr="004833B2" w:rsidRDefault="00152F19" w:rsidP="004833B2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Для возможности создания и редактирования типов документов и разделов Системы из Публичной части должен быть корректно настроен стандартный визуальный редактор с учетом требований к стандартным элементам страницы (заголовки, таблицы, текст, картинки, списки), накладываемых утвержденной дизайн концепцией.</w:t>
      </w:r>
    </w:p>
    <w:p w14:paraId="109CEF02" w14:textId="3338F846" w:rsidR="00152F19" w:rsidRPr="00152F19" w:rsidRDefault="00152F19" w:rsidP="00152F19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_Toc3838555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3.2.2 </w:t>
      </w:r>
      <w:r w:rsidRPr="00152F19">
        <w:rPr>
          <w:rFonts w:ascii="Times New Roman" w:hAnsi="Times New Roman" w:cs="Times New Roman"/>
          <w:b/>
          <w:sz w:val="24"/>
          <w:szCs w:val="24"/>
        </w:rPr>
        <w:t>Требование к процессу согласования</w:t>
      </w:r>
      <w:bookmarkEnd w:id="24"/>
    </w:p>
    <w:p w14:paraId="6F89EC9A" w14:textId="77777777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Segoe UI" w:hAnsi="Segoe UI"/>
          <w:color w:val="172B4D"/>
          <w:spacing w:val="-1"/>
          <w:sz w:val="21"/>
          <w:szCs w:val="21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Должна быть возможность настройки следующих типов процесса согласования:</w:t>
      </w:r>
    </w:p>
    <w:p w14:paraId="1946B7B9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Параллельное;</w:t>
      </w:r>
    </w:p>
    <w:p w14:paraId="4902FDB6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Последовательное;</w:t>
      </w:r>
    </w:p>
    <w:p w14:paraId="12CC103A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Комбинированное.</w:t>
      </w:r>
    </w:p>
    <w:p w14:paraId="39974422" w14:textId="77777777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Segoe UI" w:hAnsi="Segoe UI"/>
          <w:color w:val="172B4D"/>
          <w:spacing w:val="-1"/>
          <w:sz w:val="21"/>
          <w:szCs w:val="21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Процесс согласования должен иметь 2 контура:</w:t>
      </w:r>
    </w:p>
    <w:p w14:paraId="7B1D95A1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Рабочее согласование - предварительное согласование для проверки документа и внесения корректировок (при необходимости);</w:t>
      </w:r>
    </w:p>
    <w:p w14:paraId="3902340E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Основное согласование.</w:t>
      </w:r>
    </w:p>
    <w:p w14:paraId="2493CC96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поддерживать настройку условий согласования для каждого бизнес-процесса и типа согласования:</w:t>
      </w:r>
    </w:p>
    <w:p w14:paraId="551C659E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Процентное согласование (кворум). В случае достижения указанного процента, процесс считается согласованным. Диапазон 0-100%.</w:t>
      </w:r>
    </w:p>
    <w:p w14:paraId="3D73310B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Один из участников. В случае согласования одним из участников, процесс считается успешным.</w:t>
      </w:r>
    </w:p>
    <w:p w14:paraId="072D5A40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Пользователь имеет право “вето”. При применении “вето” процесс считается завершенным.</w:t>
      </w:r>
    </w:p>
    <w:p w14:paraId="71EC0843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Пользователь должен принять решение. Процесс согласования не завершается до тех пор, пока пользователь не принял решение.</w:t>
      </w:r>
    </w:p>
    <w:p w14:paraId="0705E954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Автоматическое согласование. Если решение за установленный срок не принято, то происходит автоматическое голосование, вариант решения должен быть настраиваемым.</w:t>
      </w:r>
    </w:p>
    <w:p w14:paraId="08D50014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Процесс согласования строится </w:t>
      </w:r>
      <w:proofErr w:type="gramStart"/>
      <w:r w:rsidRPr="00152F19">
        <w:rPr>
          <w:rFonts w:ascii="Times New Roman" w:hAnsi="Times New Roman" w:cs="Times New Roman"/>
          <w:bCs/>
          <w:sz w:val="24"/>
          <w:szCs w:val="24"/>
        </w:rPr>
        <w:t>на Задачах</w:t>
      </w:r>
      <w:proofErr w:type="gram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связанных с Документом по которому требуется действие. Поля задачи должны быть динамическими и зависеть от бизнес-процесса. Задачи могут быть разных типов:</w:t>
      </w:r>
    </w:p>
    <w:p w14:paraId="6E70BA75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Согласование. Задача должна содержать возможности согласования и отклонения. При отклонении поле “Комментарий” должен быть обязательным.</w:t>
      </w:r>
    </w:p>
    <w:p w14:paraId="75AE075F" w14:textId="1DEB9402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Ознакомление. Необходима для фиксации ознакомления с документом. Задача должна содержать действие “Ознакомлен”. При этом, дата ознакомления фиксируется истории изменения задачи и связанного документа </w:t>
      </w:r>
      <w:r w:rsidR="00871DF1" w:rsidRPr="00152F19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</w:t>
      </w:r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к статистике.</w:t>
      </w:r>
    </w:p>
    <w:p w14:paraId="305DC4DE" w14:textId="7199E205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Выполнение действия. Необходима для исполнения назначенных действий (например: при исполнении поручения или действий в рамках бизнес-процесса). При этом, дата выполнения фиксируется истории изменения задачи и связанного документа </w:t>
      </w:r>
      <w:r w:rsidR="00C06A5F" w:rsidRPr="00152F19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</w:t>
      </w:r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к статистике. </w:t>
      </w:r>
    </w:p>
    <w:p w14:paraId="18564E25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Задачи могут иметь состояние: </w:t>
      </w:r>
    </w:p>
    <w:p w14:paraId="42009E95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Активная. Видна всем пользователям Системы в соответствии с ролевой моделью и назначенными правами доступа.</w:t>
      </w:r>
    </w:p>
    <w:p w14:paraId="2CD09C5D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Неактивная. Видна пользователям с ролью “Администратор”. По таким задачам действует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Retention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policy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- при изменении статуса связанного документа на “Отклонен” или “Отменен” задачи помечаются на удаление или если с момента создания задачи прошло более 1 года, то она так же помечается на удаление. Удалить задачи из Системы может только пользователь с ролью “Администратор” в специальном меню.</w:t>
      </w:r>
    </w:p>
    <w:p w14:paraId="5A0B5448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Задачи могут быть:</w:t>
      </w:r>
    </w:p>
    <w:p w14:paraId="7FAD2658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Контрольными. </w:t>
      </w:r>
    </w:p>
    <w:p w14:paraId="4C618D70" w14:textId="4A63953A" w:rsidR="00152F19" w:rsidRPr="004833B2" w:rsidRDefault="00152F19" w:rsidP="004833B2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Не контрольными.</w:t>
      </w:r>
    </w:p>
    <w:p w14:paraId="78C2D244" w14:textId="0F6F6CF7" w:rsidR="00152F19" w:rsidRPr="00152F19" w:rsidRDefault="00152F19" w:rsidP="00152F19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3.2.3 </w:t>
      </w:r>
      <w:r w:rsidRPr="00152F19">
        <w:rPr>
          <w:rFonts w:ascii="Times New Roman" w:hAnsi="Times New Roman" w:cs="Times New Roman"/>
          <w:b/>
          <w:sz w:val="24"/>
          <w:szCs w:val="24"/>
        </w:rPr>
        <w:t>Требования к совместной работе</w:t>
      </w:r>
    </w:p>
    <w:p w14:paraId="65096D57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поддерживать возможность совместной работы над прикрепленным файлом к документу в процессе согласования. Пользователи должны видеть всегда актуальную версию с учетом комментариев других участников процесса согласования.</w:t>
      </w:r>
    </w:p>
    <w:p w14:paraId="35B49F83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Функционал должен быть реализован аналогично функционалу “Рецензирование” 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58368F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Функционал совместной работы должен быть реализован только для файлов формата 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и 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320136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Изменения в файле должны визуально выделяться и при наведении отображать информацию:</w:t>
      </w:r>
    </w:p>
    <w:p w14:paraId="556558CC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о пользователе, который вносил изменение</w:t>
      </w:r>
    </w:p>
    <w:p w14:paraId="2C0C5E68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дату и время внесения изменения</w:t>
      </w:r>
    </w:p>
    <w:p w14:paraId="718E7C84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измененный текст (удаленная часть выделяется зачеркнутым шрифтом, вновь добавленная - выделение цветом)</w:t>
      </w:r>
    </w:p>
    <w:p w14:paraId="024BD1C3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Комментарии и обсуждения должны быть привязаны к фрагменту текста.</w:t>
      </w:r>
    </w:p>
    <w:p w14:paraId="31BAD86B" w14:textId="65AE9E2F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Права доступа на файл наследуются </w:t>
      </w:r>
      <w:r w:rsidR="00C06A5F" w:rsidRPr="00152F19">
        <w:rPr>
          <w:rFonts w:ascii="Times New Roman" w:hAnsi="Times New Roman" w:cs="Times New Roman"/>
          <w:bCs/>
          <w:sz w:val="24"/>
          <w:szCs w:val="24"/>
        </w:rPr>
        <w:t>от документа,</w:t>
      </w:r>
      <w:r w:rsidRPr="00152F19">
        <w:rPr>
          <w:rFonts w:ascii="Times New Roman" w:hAnsi="Times New Roman" w:cs="Times New Roman"/>
          <w:bCs/>
          <w:sz w:val="24"/>
          <w:szCs w:val="24"/>
        </w:rPr>
        <w:t xml:space="preserve"> с которым он связан.</w:t>
      </w:r>
    </w:p>
    <w:p w14:paraId="680D4BA6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В момент совместной работы над файлом, блокировка файла не должна происходить, блокируется только часть текста (абзац или параграф) с которым на текущий момент работает пользователь.</w:t>
      </w:r>
    </w:p>
    <w:p w14:paraId="611C1AC9" w14:textId="525A7060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Функционал совместной работы должен быть реализован на базе ресурсов Корпорации и не передаваться за пределы Корпорации.</w:t>
      </w:r>
    </w:p>
    <w:p w14:paraId="7295F913" w14:textId="77777777" w:rsidR="00152F19" w:rsidRPr="00152F19" w:rsidRDefault="00152F19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C780D" w14:textId="03116495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19">
        <w:rPr>
          <w:rFonts w:ascii="Times New Roman" w:hAnsi="Times New Roman" w:cs="Times New Roman"/>
          <w:b/>
          <w:sz w:val="24"/>
          <w:szCs w:val="24"/>
        </w:rPr>
        <w:t>Требование к версионности файлов</w:t>
      </w:r>
    </w:p>
    <w:p w14:paraId="40D634D5" w14:textId="77777777" w:rsidR="00152F19" w:rsidRPr="00152F19" w:rsidRDefault="00152F19" w:rsidP="00152F19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поддерживать сохранение версий файлов.</w:t>
      </w:r>
    </w:p>
    <w:p w14:paraId="74B5AC5D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При открытии файла должна быть возможность создать новую версию документа или отредактировать текущую версию. Требование к редактированию применяются только к документам 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(MS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, 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, 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>)</w:t>
      </w:r>
    </w:p>
    <w:p w14:paraId="78A25595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При редактировании файла должны применяться требования к совместной работе.</w:t>
      </w:r>
    </w:p>
    <w:p w14:paraId="06BA2141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При загрузке новой версии файла Система сохраняет оба файла, но должна отображать последнюю загруженную версию.</w:t>
      </w:r>
    </w:p>
    <w:p w14:paraId="2D9A7249" w14:textId="76F76150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В случае, если файл имеет несколько версий, то рядом с наименованием должно указываться количество версий данного файла. При нажатии на количество версий, должен открываться список версий файлов с указанием номер версии, </w:t>
      </w:r>
      <w:r w:rsidR="00C06A5F" w:rsidRPr="00152F19">
        <w:rPr>
          <w:rFonts w:ascii="Times New Roman" w:hAnsi="Times New Roman" w:cs="Times New Roman"/>
          <w:bCs/>
          <w:sz w:val="24"/>
          <w:szCs w:val="24"/>
        </w:rPr>
        <w:t>даты изменения и ФИО,</w:t>
      </w:r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изменившего документ. Должны поддерживаться следующие возможности:</w:t>
      </w:r>
    </w:p>
    <w:p w14:paraId="191F32CA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Добавление новой версии файла;</w:t>
      </w:r>
    </w:p>
    <w:p w14:paraId="5CEC21CF" w14:textId="77777777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Скачиванием выбранной версии файлов;</w:t>
      </w:r>
    </w:p>
    <w:p w14:paraId="69D9E567" w14:textId="0B5D3E04" w:rsidR="00152F19" w:rsidRPr="00152F19" w:rsidRDefault="00152F19" w:rsidP="00EE75D1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Сравнение версий файлов, при этом файлы могут быть выбраны не последовательно (например: 1 и 5 версии). Сравнение версий должна иметь </w:t>
      </w:r>
      <w:r w:rsidR="00C06A5F" w:rsidRPr="00152F19">
        <w:rPr>
          <w:rFonts w:ascii="Times New Roman" w:hAnsi="Times New Roman" w:cs="Times New Roman"/>
          <w:bCs/>
          <w:sz w:val="24"/>
          <w:szCs w:val="24"/>
        </w:rPr>
        <w:t>отдельный интерфейс,</w:t>
      </w:r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визуально разделенный вертикально на 2 части по 50% ширины экрана каждый. В левой части экрана отображается исходный документ, в правой части сравниваемый документ. Внесенные изменения должны визуально выделяться в тексте сравниваемого документа (например: желтым маркером), а удаленные элементы добавляться в сравниваемый документ зачеркнутым шрифтом выделенного цветом (например: красным).</w:t>
      </w:r>
    </w:p>
    <w:p w14:paraId="03919ACA" w14:textId="2F75F5E9" w:rsidR="00A90B84" w:rsidRPr="004833B2" w:rsidRDefault="00152F19" w:rsidP="004833B2">
      <w:pPr>
        <w:pStyle w:val="14"/>
        <w:numPr>
          <w:ilvl w:val="2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lastRenderedPageBreak/>
        <w:t>Пометить документ на удаление. Пометить файл на удаление может только пользователи с ролью ответственный за документ, администратор.</w:t>
      </w:r>
    </w:p>
    <w:p w14:paraId="0B30BC06" w14:textId="77777777" w:rsidR="00A90B84" w:rsidRPr="00152F19" w:rsidRDefault="00A90B84" w:rsidP="00152F19">
      <w:pPr>
        <w:pStyle w:val="14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E7CEE4" w14:textId="77777777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_Toc38385558"/>
      <w:r w:rsidRPr="00152F19">
        <w:rPr>
          <w:rFonts w:ascii="Times New Roman" w:hAnsi="Times New Roman" w:cs="Times New Roman"/>
          <w:b/>
          <w:sz w:val="24"/>
          <w:szCs w:val="24"/>
        </w:rPr>
        <w:t>Требования к ограничению права доступа к документам и файлам по грифам доступа</w:t>
      </w:r>
      <w:bookmarkEnd w:id="25"/>
    </w:p>
    <w:p w14:paraId="25F8C0E5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обеспечивать ограничение права доступа к документам и файлам по грифам доступа.</w:t>
      </w:r>
    </w:p>
    <w:p w14:paraId="530CD048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Гриф доступа к документу и файлам определяется на этапе подготовки документов.</w:t>
      </w:r>
    </w:p>
    <w:p w14:paraId="2D9F31C0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Гриф доступа может быть изменен Пользователем Системы с определенным уровнем доступа.</w:t>
      </w:r>
    </w:p>
    <w:p w14:paraId="4F445330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Система должна поддерживать сквозное шифрование файлов с поддержкой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RMS для файлов с установленным грифом. Доступ на файл предоставляется только участникам процесса согласования. Уровень ограничений (политика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RMS) будет определена в процессе проекта.</w:t>
      </w:r>
    </w:p>
    <w:p w14:paraId="0B383A5F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Файлы, имеющие гриф, должны храниться в зашифрованном виде. </w:t>
      </w:r>
    </w:p>
    <w:p w14:paraId="07241180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Создание/доступ/изменение/пометка на удаление к карточке документа и к файлам должна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логироваться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к статистике.</w:t>
      </w:r>
    </w:p>
    <w:p w14:paraId="1F6A1280" w14:textId="77777777" w:rsidR="00152F19" w:rsidRDefault="00152F19" w:rsidP="00152F19">
      <w:pPr>
        <w:pStyle w:val="1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01DD1" w14:textId="30900059" w:rsidR="00152F19" w:rsidRPr="00152F19" w:rsidRDefault="00152F19" w:rsidP="00152F19">
      <w:pPr>
        <w:pStyle w:val="1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типы грифов:</w:t>
      </w:r>
    </w:p>
    <w:p w14:paraId="1E4484E3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Коммерческая тайна</w:t>
      </w:r>
    </w:p>
    <w:p w14:paraId="45AAC784" w14:textId="59C35ECA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Внутренний документ ограниченного доступа</w:t>
      </w:r>
    </w:p>
    <w:p w14:paraId="37183F87" w14:textId="77777777" w:rsidR="00152F19" w:rsidRPr="00152F19" w:rsidRDefault="00152F19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4DEA1" w14:textId="1320CDFD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_Toc38385559"/>
      <w:r w:rsidRPr="00152F1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bookmarkEnd w:id="26"/>
      <w:r w:rsidR="00C06A5F" w:rsidRPr="00152F19">
        <w:rPr>
          <w:rFonts w:ascii="Times New Roman" w:hAnsi="Times New Roman" w:cs="Times New Roman"/>
          <w:b/>
          <w:sz w:val="24"/>
          <w:szCs w:val="24"/>
        </w:rPr>
        <w:t>штрихкодированию</w:t>
      </w:r>
    </w:p>
    <w:p w14:paraId="0CCDB1DD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позволять распечатать штрих-код с карточки документа. Тип штрих-кода будет определен в рамках проекта.</w:t>
      </w:r>
    </w:p>
    <w:p w14:paraId="4A2D29ED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Штрих-код должен содержать уникальный идентификатор карточки документа, однозначно идентифицирующий карточку документа.</w:t>
      </w:r>
    </w:p>
    <w:p w14:paraId="41AE3D3E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Штрих-код может быть распечатан как на отдельной странице, так и на документе.</w:t>
      </w:r>
    </w:p>
    <w:p w14:paraId="54704CB0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При конвертации документа из 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или 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в PDF/A Система должна накладывать штрих код на первую страницу документа в левый нижний угол.</w:t>
      </w:r>
    </w:p>
    <w:p w14:paraId="733ADB9E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При сканировании документа со штрих-кодом Система должна формировать пакет и автоматически привязывать пакет к карточке документов.</w:t>
      </w:r>
    </w:p>
    <w:p w14:paraId="34083AE1" w14:textId="1F0E4E4E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При сканировании штрих-кода ручным сканером Система должна автоматически открывать карточку документа.</w:t>
      </w:r>
    </w:p>
    <w:p w14:paraId="02DED132" w14:textId="77777777" w:rsidR="00152F19" w:rsidRPr="00152F19" w:rsidRDefault="00152F19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79498" w14:textId="77777777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_Toc38385560"/>
      <w:r w:rsidRPr="00152F19">
        <w:rPr>
          <w:rFonts w:ascii="Times New Roman" w:hAnsi="Times New Roman" w:cs="Times New Roman"/>
          <w:b/>
          <w:sz w:val="24"/>
          <w:szCs w:val="24"/>
        </w:rPr>
        <w:t>Требования к шаблонам документов</w:t>
      </w:r>
      <w:bookmarkEnd w:id="27"/>
    </w:p>
    <w:p w14:paraId="159C504E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Система должна поддерживать создание шаблонов документов для всех типов документов. Загрузка шаблонов должна осуществлять пользователем с ролью Администратор. Шаблон разрабатывается в формате 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не ниже версии 2010. </w:t>
      </w:r>
    </w:p>
    <w:p w14:paraId="28C185F2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Шаблон должен иметь возможность автоматического заполнения данных из атрибутов документа.</w:t>
      </w:r>
    </w:p>
    <w:p w14:paraId="233C64F1" w14:textId="1D0DC4F6" w:rsidR="00152F19" w:rsidRDefault="00C06A5F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Документы,</w:t>
      </w:r>
      <w:r w:rsidR="00152F19" w:rsidRPr="00152F19">
        <w:rPr>
          <w:rFonts w:ascii="Times New Roman" w:hAnsi="Times New Roman" w:cs="Times New Roman"/>
          <w:bCs/>
          <w:sz w:val="24"/>
          <w:szCs w:val="24"/>
        </w:rPr>
        <w:t xml:space="preserve"> созданные </w:t>
      </w:r>
      <w:r w:rsidRPr="00152F19">
        <w:rPr>
          <w:rFonts w:ascii="Times New Roman" w:hAnsi="Times New Roman" w:cs="Times New Roman"/>
          <w:bCs/>
          <w:sz w:val="24"/>
          <w:szCs w:val="24"/>
        </w:rPr>
        <w:t>по шаблоны,</w:t>
      </w:r>
      <w:r w:rsidR="00152F19" w:rsidRPr="00152F19">
        <w:rPr>
          <w:rFonts w:ascii="Times New Roman" w:hAnsi="Times New Roman" w:cs="Times New Roman"/>
          <w:bCs/>
          <w:sz w:val="24"/>
          <w:szCs w:val="24"/>
        </w:rPr>
        <w:t xml:space="preserve"> должны проходить по упрощенному бизнес-процессу согласования.</w:t>
      </w:r>
    </w:p>
    <w:p w14:paraId="296A8C00" w14:textId="5B67B0CD" w:rsidR="00152F19" w:rsidRDefault="00152F19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F69B6A" w14:textId="77777777" w:rsidR="004833B2" w:rsidRPr="00152F19" w:rsidRDefault="004833B2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F924BA" w14:textId="77777777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_Toc38385561"/>
      <w:r w:rsidRPr="00152F1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шаблонам маршрутов</w:t>
      </w:r>
      <w:bookmarkEnd w:id="28"/>
    </w:p>
    <w:p w14:paraId="1702CFBC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В Системе должна быть реализована функция создания шаблонов бизнес-процесса согласования, в которых должна быть обеспечена возможность задать название маршрута, ввести типовой текст обращения (сопроводительный текст), указать список согласующих и последовательность согласующих, а также сроки согласования (в днях, часах или указав конкретную дату). Создание маршрутов бизнес-процесса согласования доступно пользователям с ролью Администратор системы.</w:t>
      </w:r>
    </w:p>
    <w:p w14:paraId="61E822CE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Шаблоны бизнес-процессов согласования привязываются к типам документов с настройкой дополнительных условий (использование шаблонов документа, срочность согласования, грифа и т.п.)</w:t>
      </w:r>
    </w:p>
    <w:p w14:paraId="218C2BEE" w14:textId="5A7980FC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Шаблоны бизнес-процессов согласования должны поддерживать работу с переменными (получение атрибутов с карточки документа, таких как дополнительные согласующие, оповещение и т.п.)</w:t>
      </w:r>
    </w:p>
    <w:p w14:paraId="0256306C" w14:textId="77777777" w:rsidR="00152F19" w:rsidRPr="00152F19" w:rsidRDefault="00152F19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7DFCF0" w14:textId="77777777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_Toc38385562"/>
      <w:r w:rsidRPr="00152F19">
        <w:rPr>
          <w:rFonts w:ascii="Times New Roman" w:hAnsi="Times New Roman" w:cs="Times New Roman"/>
          <w:b/>
          <w:sz w:val="24"/>
          <w:szCs w:val="24"/>
        </w:rPr>
        <w:t>Поиск по системе</w:t>
      </w:r>
      <w:bookmarkEnd w:id="29"/>
    </w:p>
    <w:p w14:paraId="115D54DD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В системе должны быть предусмотрены карточки поиска документов и заданий, позволяющие вести поиск по полям карточек документов и заданий, а также по действиям с ними (должна быть предусмотрена возможность выбрать сотрудника, который совершал определенное действие с карточкой и период выполнения операций). Должны быть предусмотрены средства полнотекстового поиска по файлам документов.</w:t>
      </w:r>
    </w:p>
    <w:p w14:paraId="448D5550" w14:textId="74DB3C53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Для удобства пользователей все предназначенные для них карточки должны быть сгруппированы в папки. Состав папок и порядок отбора карточек в папки должен быть настраиваемым.</w:t>
      </w:r>
    </w:p>
    <w:p w14:paraId="19A62C79" w14:textId="77777777" w:rsidR="00152F19" w:rsidRPr="00152F19" w:rsidRDefault="00152F19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0EAC49" w14:textId="77777777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_Toc38385563"/>
      <w:r w:rsidRPr="00152F19">
        <w:rPr>
          <w:rFonts w:ascii="Times New Roman" w:hAnsi="Times New Roman" w:cs="Times New Roman"/>
          <w:b/>
          <w:sz w:val="24"/>
          <w:szCs w:val="24"/>
        </w:rPr>
        <w:t>Требования к делегированию</w:t>
      </w:r>
      <w:bookmarkEnd w:id="30"/>
    </w:p>
    <w:p w14:paraId="36F45EA3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Сотрудники должны иметь возможность назначить себе замещающего сотрудника на период временного отсутствия, такой сотрудник автоматически должен получать доступ к карточкам документов и заданий замещаемого и права на работу с ними (такие же как у замещаемого).</w:t>
      </w:r>
    </w:p>
    <w:p w14:paraId="57DF5F44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Сотрудники должны иметь возможность назначать замещающего как на временной основе (указывается дата/время начала и окончания делегирования), так и на постоянной основе.</w:t>
      </w:r>
    </w:p>
    <w:p w14:paraId="2F569B8E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Сотрудники должны иметь возможность передать все активные задачи на замещающего или только все новые задачи, которые поступят в процессе действия делегирования.</w:t>
      </w:r>
    </w:p>
    <w:p w14:paraId="289A66FC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При отключении делегирования, должна быть возможность вернуть все активные делегированные задачи или оставить их делегату.</w:t>
      </w:r>
    </w:p>
    <w:p w14:paraId="466DA791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Сотрудники должны иметь доступ к карточкам документов, файлам и процессу, которые были делегированы.</w:t>
      </w:r>
    </w:p>
    <w:p w14:paraId="77C22D3B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У администратора системы должна быть возможность указать заместителей для любого сотрудника.</w:t>
      </w:r>
    </w:p>
    <w:p w14:paraId="6F4E1C2E" w14:textId="63601874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В карточках должна фиксироваться информация о том, кто фактически выполнял действия в карточке.</w:t>
      </w:r>
    </w:p>
    <w:p w14:paraId="7896FF4A" w14:textId="77777777" w:rsidR="00152F19" w:rsidRPr="00152F19" w:rsidRDefault="00152F19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9BF258" w14:textId="77777777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_Toc38385564"/>
      <w:r w:rsidRPr="00152F19">
        <w:rPr>
          <w:rFonts w:ascii="Times New Roman" w:hAnsi="Times New Roman" w:cs="Times New Roman"/>
          <w:b/>
          <w:sz w:val="24"/>
          <w:szCs w:val="24"/>
        </w:rPr>
        <w:t>Требования к оповещениям</w:t>
      </w:r>
      <w:bookmarkEnd w:id="31"/>
    </w:p>
    <w:p w14:paraId="53ACE785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Система должна отправлять оповещения с использованием инфраструктуры Заказчика (MS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Exchange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>) через протокол SMTP с поддержкой SSL и авторизации.</w:t>
      </w:r>
    </w:p>
    <w:p w14:paraId="2B3AB315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 отправленные сообщения должны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логироваться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в истории в соответствии с требованиями к статистике.</w:t>
      </w:r>
    </w:p>
    <w:p w14:paraId="05F4F756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Система должна отправлять оповещение согласующему при назначении задачи. </w:t>
      </w:r>
    </w:p>
    <w:p w14:paraId="21C15564" w14:textId="77777777" w:rsidR="00152F19" w:rsidRPr="00152F19" w:rsidRDefault="00152F19" w:rsidP="00EE75D1">
      <w:pPr>
        <w:pStyle w:val="14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При делегировании полномочий, должна быть возможность отключить оповещения (перенаправлять оповещения делегату).</w:t>
      </w:r>
    </w:p>
    <w:p w14:paraId="10F5AB2F" w14:textId="77777777" w:rsidR="00152F19" w:rsidRPr="00152F19" w:rsidRDefault="00152F19" w:rsidP="00EE75D1">
      <w:pPr>
        <w:pStyle w:val="14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При делегировании полномочий, оповещения отправляются делегату.</w:t>
      </w:r>
    </w:p>
    <w:p w14:paraId="3BB4D2FC" w14:textId="3449DCBF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Система должна отправлять оповещение исполнителю при прохождении этапов рабочего согласования и основного согласования, при отклонении задания, при подписании </w:t>
      </w:r>
      <w:r w:rsidR="00C06A5F" w:rsidRPr="00152F19">
        <w:rPr>
          <w:rFonts w:ascii="Times New Roman" w:hAnsi="Times New Roman" w:cs="Times New Roman"/>
          <w:bCs/>
          <w:sz w:val="24"/>
          <w:szCs w:val="24"/>
        </w:rPr>
        <w:t>и регистрации</w:t>
      </w:r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документа, при отмене документа, при приближении срока действия документа (если такой срок установлен).</w:t>
      </w:r>
    </w:p>
    <w:p w14:paraId="230EEE22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единоразово по рабочим дням отправлять сводную информацию исполнителю по всем открытым задачам (задачам на согласовании). Задачи должны быть сгруппированы по статусу:</w:t>
      </w:r>
    </w:p>
    <w:p w14:paraId="0ED24700" w14:textId="77777777" w:rsidR="00152F19" w:rsidRPr="00152F19" w:rsidRDefault="00152F19" w:rsidP="00EE75D1">
      <w:pPr>
        <w:pStyle w:val="14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Группа 1 - все просроченные задачи с дальнейшей сортировкой в группе по дате создания задачи.</w:t>
      </w:r>
    </w:p>
    <w:p w14:paraId="33FA8AC4" w14:textId="77777777" w:rsidR="00152F19" w:rsidRPr="00152F19" w:rsidRDefault="00152F19" w:rsidP="00EE75D1">
      <w:pPr>
        <w:pStyle w:val="14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Группа 2 - все открытые задачи с дальнейшей сортировкой в группе по дате создания задачи.</w:t>
      </w:r>
    </w:p>
    <w:p w14:paraId="2DAA4AC9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отправлять оповещения пользователям, которые указаны в карточке документа как “наблюдатели” при регистрации документа.</w:t>
      </w:r>
    </w:p>
    <w:p w14:paraId="7903C2BA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Оповещения должны содержать прямые ссылки на задания в Системе.</w:t>
      </w:r>
    </w:p>
    <w:p w14:paraId="2052653D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отправлять оповещения за 10, 5 и 1 рабочих дней до даты окончания действия документа Ответственному за документ, если такая дата определена.</w:t>
      </w:r>
    </w:p>
    <w:p w14:paraId="14029ED1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отправлять оповещения в день окончания действия документа Ответственному за документ и всем наблюдателям, если такая дата определена.</w:t>
      </w:r>
    </w:p>
    <w:p w14:paraId="4393809B" w14:textId="3F63EC10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отправлять оповещения для некоторых типов документов (пример: Изменение состава рабочих групп, изменение Устава, изменение в Кодексе изменение статуса приказа, доверенности). Необходима возможность подписаться/отписаться на рассылку.</w:t>
      </w:r>
    </w:p>
    <w:p w14:paraId="7763E94B" w14:textId="77777777" w:rsidR="003A5F21" w:rsidRPr="00152F19" w:rsidRDefault="003A5F21" w:rsidP="003A5F21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B99B7E" w14:textId="77777777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_Toc38385565"/>
      <w:r w:rsidRPr="00152F19">
        <w:rPr>
          <w:rFonts w:ascii="Times New Roman" w:hAnsi="Times New Roman" w:cs="Times New Roman"/>
          <w:b/>
          <w:sz w:val="24"/>
          <w:szCs w:val="24"/>
        </w:rPr>
        <w:t>Требования при увольнении сотрудника</w:t>
      </w:r>
      <w:bookmarkEnd w:id="32"/>
    </w:p>
    <w:p w14:paraId="478EFACD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 xml:space="preserve">В момент интеграции с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Active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Directory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 xml:space="preserve"> при получении информации о блокировке пользователя (блокировка и ограничение срока действия аккаунта) должна осуществляться проверка участия пользователя в процессе согласования, шаблонах согласования. При нахождении пользователя должно отправляться оповещение на настраиваемый адрес электронной почты администраторам Системы с указанием списка процессов согласования и шаблоны с прямыми ссылками на объект.</w:t>
      </w:r>
    </w:p>
    <w:p w14:paraId="533875FE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Система должна поддерживать возможность группового переназначения активных процессов согласования на выбранного пользователя.</w:t>
      </w:r>
    </w:p>
    <w:p w14:paraId="38138437" w14:textId="2C874A82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Действия по переназначению пользователей должны сохраняться в истории документа.</w:t>
      </w:r>
    </w:p>
    <w:p w14:paraId="5D421798" w14:textId="77777777" w:rsidR="00152F19" w:rsidRPr="00152F19" w:rsidRDefault="00152F19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3FDE2" w14:textId="77777777" w:rsidR="00152F19" w:rsidRP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_Toc38385566"/>
      <w:r w:rsidRPr="00152F19">
        <w:rPr>
          <w:rFonts w:ascii="Times New Roman" w:hAnsi="Times New Roman" w:cs="Times New Roman"/>
          <w:b/>
          <w:sz w:val="24"/>
          <w:szCs w:val="24"/>
        </w:rPr>
        <w:t>Требования к ревизии документов</w:t>
      </w:r>
      <w:bookmarkEnd w:id="33"/>
    </w:p>
    <w:p w14:paraId="7CEFA103" w14:textId="77777777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В Системе должна быть возможность запускать процесс ревизии документов. Для этого Администратор должен запустить бизнес-процесс с указанием типов документа/</w:t>
      </w:r>
      <w:proofErr w:type="spellStart"/>
      <w:r w:rsidRPr="00152F19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152F19">
        <w:rPr>
          <w:rFonts w:ascii="Times New Roman" w:hAnsi="Times New Roman" w:cs="Times New Roman"/>
          <w:bCs/>
          <w:sz w:val="24"/>
          <w:szCs w:val="24"/>
        </w:rPr>
        <w:t>, срока окончания процесса ревизии.</w:t>
      </w:r>
    </w:p>
    <w:p w14:paraId="7CE1C12B" w14:textId="10A65AE4" w:rsidR="00152F19" w:rsidRP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Одновременно может быть запущено более 1 </w:t>
      </w:r>
      <w:r w:rsidR="00C06A5F" w:rsidRPr="00152F19">
        <w:rPr>
          <w:rFonts w:ascii="Times New Roman" w:hAnsi="Times New Roman" w:cs="Times New Roman"/>
          <w:bCs/>
          <w:sz w:val="24"/>
          <w:szCs w:val="24"/>
        </w:rPr>
        <w:t>бизнес-процесса</w:t>
      </w:r>
      <w:r w:rsidRPr="00152F19">
        <w:rPr>
          <w:rFonts w:ascii="Times New Roman" w:hAnsi="Times New Roman" w:cs="Times New Roman"/>
          <w:bCs/>
          <w:sz w:val="24"/>
          <w:szCs w:val="24"/>
        </w:rPr>
        <w:t xml:space="preserve"> ревизии документов, в которых типы документов и срок окончания могут различаться.</w:t>
      </w:r>
    </w:p>
    <w:p w14:paraId="27E0832F" w14:textId="0F8F0E8E" w:rsidR="00152F19" w:rsidRDefault="00152F19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9">
        <w:rPr>
          <w:rFonts w:ascii="Times New Roman" w:hAnsi="Times New Roman" w:cs="Times New Roman"/>
          <w:bCs/>
          <w:sz w:val="24"/>
          <w:szCs w:val="24"/>
        </w:rPr>
        <w:t>В процессе ревизии документов и по его завершению должен формироваться акт ревизии документов. Параметры акта будут определены в процессе проекта.</w:t>
      </w:r>
    </w:p>
    <w:p w14:paraId="7E2E1AA6" w14:textId="77777777" w:rsidR="00152F19" w:rsidRDefault="00152F19" w:rsidP="00152F19">
      <w:pPr>
        <w:pStyle w:val="1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E89B6" w14:textId="7E466407" w:rsidR="00152F19" w:rsidRDefault="00152F19" w:rsidP="00EE75D1">
      <w:pPr>
        <w:pStyle w:val="1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19">
        <w:rPr>
          <w:rFonts w:ascii="Times New Roman" w:hAnsi="Times New Roman" w:cs="Times New Roman"/>
          <w:b/>
          <w:sz w:val="24"/>
          <w:szCs w:val="24"/>
        </w:rPr>
        <w:t>Требования к поддерживаемым типам документов</w:t>
      </w:r>
    </w:p>
    <w:p w14:paraId="6D786144" w14:textId="17F124E5" w:rsidR="0036696E" w:rsidRDefault="0036696E" w:rsidP="0036696E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должна поддерживать следующие документы</w:t>
      </w:r>
      <w:r w:rsidR="00D13FC5">
        <w:rPr>
          <w:rFonts w:ascii="Times New Roman" w:hAnsi="Times New Roman" w:cs="Times New Roman"/>
          <w:bCs/>
          <w:sz w:val="24"/>
          <w:szCs w:val="24"/>
        </w:rPr>
        <w:t>. Список документов может быть расширен в рамках проекта.</w:t>
      </w:r>
    </w:p>
    <w:p w14:paraId="1D9D1AA1" w14:textId="1CAE133C" w:rsidR="0036696E" w:rsidRDefault="0036696E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Распорядительные документы:</w:t>
      </w:r>
    </w:p>
    <w:p w14:paraId="5D24A48F" w14:textId="6862CF4A" w:rsidR="0036696E" w:rsidRDefault="0036696E" w:rsidP="00EE75D1">
      <w:pPr>
        <w:pStyle w:val="14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</w:t>
      </w:r>
    </w:p>
    <w:p w14:paraId="31B73CD3" w14:textId="6BDAA69F" w:rsidR="0036696E" w:rsidRDefault="0036696E" w:rsidP="00EE75D1">
      <w:pPr>
        <w:pStyle w:val="14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Распоряжения</w:t>
      </w:r>
    </w:p>
    <w:p w14:paraId="3E371E38" w14:textId="13637465" w:rsidR="0036696E" w:rsidRDefault="0036696E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Доверенности</w:t>
      </w:r>
    </w:p>
    <w:p w14:paraId="6974F3B9" w14:textId="06CF4798" w:rsidR="0036696E" w:rsidRDefault="0036696E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Нормативные документы</w:t>
      </w:r>
    </w:p>
    <w:p w14:paraId="58FA4D09" w14:textId="6BA8B94B" w:rsidR="0036696E" w:rsidRDefault="0036696E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Договоры, доп. соглашения</w:t>
      </w:r>
    </w:p>
    <w:p w14:paraId="0CCCC952" w14:textId="1FE35417" w:rsidR="0036696E" w:rsidRDefault="0036696E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Информационно-справочные документы:</w:t>
      </w:r>
    </w:p>
    <w:p w14:paraId="41BFF57A" w14:textId="39D9EB32" w:rsidR="0036696E" w:rsidRDefault="0036696E" w:rsidP="00EE75D1">
      <w:pPr>
        <w:pStyle w:val="14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Служебные записки</w:t>
      </w:r>
    </w:p>
    <w:p w14:paraId="7820A5C4" w14:textId="7ED29404" w:rsidR="0036696E" w:rsidRDefault="0036696E" w:rsidP="00EE75D1">
      <w:pPr>
        <w:pStyle w:val="14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Письма (входящие, исходящие)</w:t>
      </w:r>
    </w:p>
    <w:p w14:paraId="6FE93E8D" w14:textId="0A719103" w:rsidR="0036696E" w:rsidRDefault="0036696E" w:rsidP="00EE75D1">
      <w:pPr>
        <w:pStyle w:val="14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Презентации</w:t>
      </w:r>
    </w:p>
    <w:p w14:paraId="0BBA5D86" w14:textId="1C160E2C" w:rsidR="0036696E" w:rsidRDefault="0036696E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Кадровые документы</w:t>
      </w:r>
    </w:p>
    <w:p w14:paraId="152A81FB" w14:textId="12E8FEC2" w:rsidR="00D13FC5" w:rsidRDefault="00D13FC5" w:rsidP="00EE75D1">
      <w:pPr>
        <w:pStyle w:val="14"/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Бухгалтерские документы</w:t>
      </w:r>
    </w:p>
    <w:p w14:paraId="0F8222F5" w14:textId="2005521F" w:rsidR="00D13FC5" w:rsidRDefault="00D13FC5" w:rsidP="00EE75D1">
      <w:pPr>
        <w:pStyle w:val="14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Счет</w:t>
      </w:r>
    </w:p>
    <w:p w14:paraId="072C2C42" w14:textId="08A44858" w:rsidR="00D13FC5" w:rsidRDefault="00D13FC5" w:rsidP="00EE75D1">
      <w:pPr>
        <w:pStyle w:val="14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Счет-фактура</w:t>
      </w:r>
    </w:p>
    <w:p w14:paraId="21781350" w14:textId="4F28DA83" w:rsidR="00D13FC5" w:rsidRDefault="00D13FC5" w:rsidP="00EE75D1">
      <w:pPr>
        <w:pStyle w:val="14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УПД</w:t>
      </w:r>
    </w:p>
    <w:p w14:paraId="6D53B6B8" w14:textId="5CD02215" w:rsidR="00D13FC5" w:rsidRDefault="00D13FC5" w:rsidP="00EE75D1">
      <w:pPr>
        <w:pStyle w:val="14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Накладная</w:t>
      </w:r>
    </w:p>
    <w:p w14:paraId="37B862C3" w14:textId="2DD35180" w:rsidR="00D13FC5" w:rsidRDefault="00D13FC5" w:rsidP="00EE75D1">
      <w:pPr>
        <w:pStyle w:val="14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Акты</w:t>
      </w:r>
    </w:p>
    <w:p w14:paraId="1EEA581F" w14:textId="0498D6F1" w:rsidR="00D13FC5" w:rsidRDefault="00D13FC5" w:rsidP="00EE75D1">
      <w:pPr>
        <w:pStyle w:val="14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Отчеты</w:t>
      </w:r>
    </w:p>
    <w:p w14:paraId="767A91B9" w14:textId="75DFA5B2" w:rsidR="00D13FC5" w:rsidRPr="0036696E" w:rsidRDefault="00D13FC5" w:rsidP="00EE75D1">
      <w:pPr>
        <w:pStyle w:val="14"/>
        <w:numPr>
          <w:ilvl w:val="2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Другие первичные документы.</w:t>
      </w:r>
    </w:p>
    <w:p w14:paraId="2044E6B3" w14:textId="07EFCE0E" w:rsidR="007D31FD" w:rsidRPr="00180BC2" w:rsidRDefault="007D31FD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31FD" w:rsidRPr="00180BC2" w:rsidSect="00711652">
      <w:headerReference w:type="default" r:id="rId16"/>
      <w:footerReference w:type="default" r:id="rId17"/>
      <w:pgSz w:w="11906" w:h="16838"/>
      <w:pgMar w:top="1560" w:right="850" w:bottom="709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3284" w14:textId="77777777" w:rsidR="00683032" w:rsidRDefault="00683032" w:rsidP="00B77FBF">
      <w:pPr>
        <w:spacing w:after="0" w:line="240" w:lineRule="auto"/>
      </w:pPr>
      <w:r>
        <w:separator/>
      </w:r>
    </w:p>
  </w:endnote>
  <w:endnote w:type="continuationSeparator" w:id="0">
    <w:p w14:paraId="03E1BA27" w14:textId="77777777" w:rsidR="00683032" w:rsidRDefault="00683032" w:rsidP="00B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815457"/>
      <w:docPartObj>
        <w:docPartGallery w:val="Page Numbers (Bottom of Page)"/>
        <w:docPartUnique/>
      </w:docPartObj>
    </w:sdtPr>
    <w:sdtEndPr/>
    <w:sdtContent>
      <w:p w14:paraId="382F1D65" w14:textId="297135D9" w:rsidR="0084270F" w:rsidRDefault="008427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B5">
          <w:rPr>
            <w:noProof/>
          </w:rPr>
          <w:t>4</w:t>
        </w:r>
        <w:r>
          <w:fldChar w:fldCharType="end"/>
        </w:r>
      </w:p>
    </w:sdtContent>
  </w:sdt>
  <w:p w14:paraId="6BF4F20C" w14:textId="77777777" w:rsidR="0084270F" w:rsidRDefault="008427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857B" w14:textId="77777777" w:rsidR="00683032" w:rsidRDefault="00683032" w:rsidP="00B77FBF">
      <w:pPr>
        <w:spacing w:after="0" w:line="240" w:lineRule="auto"/>
      </w:pPr>
      <w:r>
        <w:separator/>
      </w:r>
    </w:p>
  </w:footnote>
  <w:footnote w:type="continuationSeparator" w:id="0">
    <w:p w14:paraId="71219F8F" w14:textId="77777777" w:rsidR="00683032" w:rsidRDefault="00683032" w:rsidP="00B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D165" w14:textId="659547BA" w:rsidR="0084270F" w:rsidRPr="00063F92" w:rsidRDefault="0084270F" w:rsidP="00B77FBF">
    <w:pPr>
      <w:spacing w:after="0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C1C50">
      <w:rPr>
        <w:rFonts w:ascii="Times New Roman" w:hAnsi="Times New Roman" w:cs="Times New Roman"/>
        <w:noProof/>
        <w:color w:val="A6A6A6" w:themeColor="background1" w:themeShade="A6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1C30AB7B" wp14:editId="122F5ADD">
          <wp:simplePos x="0" y="0"/>
          <wp:positionH relativeFrom="column">
            <wp:posOffset>-478155</wp:posOffset>
          </wp:positionH>
          <wp:positionV relativeFrom="paragraph">
            <wp:posOffset>-68580</wp:posOffset>
          </wp:positionV>
          <wp:extent cx="800100" cy="548640"/>
          <wp:effectExtent l="0" t="0" r="0" b="381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B7D54D" w14:textId="77777777" w:rsidR="0084270F" w:rsidRDefault="008427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91B"/>
    <w:multiLevelType w:val="hybridMultilevel"/>
    <w:tmpl w:val="278ED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281"/>
    <w:multiLevelType w:val="multilevel"/>
    <w:tmpl w:val="44B8D2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F7E13"/>
    <w:multiLevelType w:val="multilevel"/>
    <w:tmpl w:val="02106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A3C7E"/>
    <w:multiLevelType w:val="hybridMultilevel"/>
    <w:tmpl w:val="EAB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35017"/>
    <w:multiLevelType w:val="multilevel"/>
    <w:tmpl w:val="369EBD72"/>
    <w:lvl w:ilvl="0">
      <w:start w:val="1"/>
      <w:numFmt w:val="decimal"/>
      <w:pStyle w:val="FMSNum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 w15:restartNumberingAfterBreak="0">
    <w:nsid w:val="382822B9"/>
    <w:multiLevelType w:val="hybridMultilevel"/>
    <w:tmpl w:val="D30AB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02DC"/>
    <w:multiLevelType w:val="multilevel"/>
    <w:tmpl w:val="B456C4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DD77179"/>
    <w:multiLevelType w:val="multilevel"/>
    <w:tmpl w:val="E1E0F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010A2"/>
    <w:multiLevelType w:val="hybridMultilevel"/>
    <w:tmpl w:val="56AC96AE"/>
    <w:lvl w:ilvl="0" w:tplc="C150CB32">
      <w:start w:val="1"/>
      <w:numFmt w:val="bullet"/>
      <w:pStyle w:val="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0" w15:restartNumberingAfterBreak="0">
    <w:nsid w:val="7090241D"/>
    <w:multiLevelType w:val="multilevel"/>
    <w:tmpl w:val="5B1A8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310D9"/>
    <w:multiLevelType w:val="multilevel"/>
    <w:tmpl w:val="9D241DAC"/>
    <w:lvl w:ilvl="0">
      <w:start w:val="1"/>
      <w:numFmt w:val="decimal"/>
      <w:pStyle w:val="GOST-Lvl1"/>
      <w:lvlText w:val="%1"/>
      <w:lvlJc w:val="left"/>
      <w:pPr>
        <w:tabs>
          <w:tab w:val="num" w:pos="9781"/>
        </w:tabs>
        <w:ind w:left="9781" w:hanging="850"/>
      </w:pPr>
      <w:rPr>
        <w:rFonts w:cs="Times New Roman"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729D4AEE"/>
    <w:multiLevelType w:val="multilevel"/>
    <w:tmpl w:val="9C2E3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25CBD"/>
    <w:multiLevelType w:val="hybridMultilevel"/>
    <w:tmpl w:val="11A65D26"/>
    <w:name w:val="WW8Num633"/>
    <w:lvl w:ilvl="0" w:tplc="2B665FA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E2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801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C6CEA"/>
    <w:multiLevelType w:val="hybridMultilevel"/>
    <w:tmpl w:val="319E02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6328C"/>
    <w:multiLevelType w:val="multilevel"/>
    <w:tmpl w:val="90547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6401AE"/>
    <w:multiLevelType w:val="hybridMultilevel"/>
    <w:tmpl w:val="897E0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4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2E"/>
    <w:rsid w:val="00002802"/>
    <w:rsid w:val="000106BD"/>
    <w:rsid w:val="000371C9"/>
    <w:rsid w:val="0004502D"/>
    <w:rsid w:val="00050C2D"/>
    <w:rsid w:val="000521C2"/>
    <w:rsid w:val="0005632E"/>
    <w:rsid w:val="00061DB5"/>
    <w:rsid w:val="00063F92"/>
    <w:rsid w:val="00067D7C"/>
    <w:rsid w:val="00073BA0"/>
    <w:rsid w:val="0008302B"/>
    <w:rsid w:val="000835B9"/>
    <w:rsid w:val="00087D2F"/>
    <w:rsid w:val="000C795B"/>
    <w:rsid w:val="000D1832"/>
    <w:rsid w:val="000D5CE3"/>
    <w:rsid w:val="000E4BF1"/>
    <w:rsid w:val="000E6521"/>
    <w:rsid w:val="000F7982"/>
    <w:rsid w:val="001034C2"/>
    <w:rsid w:val="00130DFE"/>
    <w:rsid w:val="00133DA6"/>
    <w:rsid w:val="00137C98"/>
    <w:rsid w:val="00146DDA"/>
    <w:rsid w:val="00147609"/>
    <w:rsid w:val="0015062C"/>
    <w:rsid w:val="00152F19"/>
    <w:rsid w:val="00157CF8"/>
    <w:rsid w:val="00171066"/>
    <w:rsid w:val="00172055"/>
    <w:rsid w:val="00180BC2"/>
    <w:rsid w:val="00191AE5"/>
    <w:rsid w:val="001A0CEB"/>
    <w:rsid w:val="001B7217"/>
    <w:rsid w:val="001C2C2F"/>
    <w:rsid w:val="001C5A42"/>
    <w:rsid w:val="001D1A6B"/>
    <w:rsid w:val="001D4E17"/>
    <w:rsid w:val="001D6BD6"/>
    <w:rsid w:val="001E6970"/>
    <w:rsid w:val="001E703E"/>
    <w:rsid w:val="001F7A58"/>
    <w:rsid w:val="00200398"/>
    <w:rsid w:val="00206610"/>
    <w:rsid w:val="00213A4F"/>
    <w:rsid w:val="00213E95"/>
    <w:rsid w:val="002179E3"/>
    <w:rsid w:val="00217AF7"/>
    <w:rsid w:val="002220EB"/>
    <w:rsid w:val="00226EFF"/>
    <w:rsid w:val="00227D37"/>
    <w:rsid w:val="00236CE9"/>
    <w:rsid w:val="00237480"/>
    <w:rsid w:val="00270059"/>
    <w:rsid w:val="00272628"/>
    <w:rsid w:val="002737CB"/>
    <w:rsid w:val="002904FF"/>
    <w:rsid w:val="00291735"/>
    <w:rsid w:val="002A0FF5"/>
    <w:rsid w:val="002A734D"/>
    <w:rsid w:val="002C08F5"/>
    <w:rsid w:val="002C1C35"/>
    <w:rsid w:val="002C3659"/>
    <w:rsid w:val="002C5170"/>
    <w:rsid w:val="002C6608"/>
    <w:rsid w:val="002D0B7A"/>
    <w:rsid w:val="002D188C"/>
    <w:rsid w:val="002D2F1C"/>
    <w:rsid w:val="002D7C67"/>
    <w:rsid w:val="002E6F44"/>
    <w:rsid w:val="002F11F1"/>
    <w:rsid w:val="002F3BB9"/>
    <w:rsid w:val="0030190D"/>
    <w:rsid w:val="003139B2"/>
    <w:rsid w:val="00316DED"/>
    <w:rsid w:val="0032168A"/>
    <w:rsid w:val="0032447B"/>
    <w:rsid w:val="00331673"/>
    <w:rsid w:val="0033445D"/>
    <w:rsid w:val="00334A07"/>
    <w:rsid w:val="003355D8"/>
    <w:rsid w:val="00341FB3"/>
    <w:rsid w:val="00341FC4"/>
    <w:rsid w:val="00344CF6"/>
    <w:rsid w:val="0034576E"/>
    <w:rsid w:val="003468B4"/>
    <w:rsid w:val="00347BEF"/>
    <w:rsid w:val="003515ED"/>
    <w:rsid w:val="00357CED"/>
    <w:rsid w:val="00361CD9"/>
    <w:rsid w:val="00364CF6"/>
    <w:rsid w:val="0036696E"/>
    <w:rsid w:val="003716CA"/>
    <w:rsid w:val="00372B0B"/>
    <w:rsid w:val="00373801"/>
    <w:rsid w:val="00373BDB"/>
    <w:rsid w:val="00386DB5"/>
    <w:rsid w:val="0039465B"/>
    <w:rsid w:val="00394C9A"/>
    <w:rsid w:val="003A5F21"/>
    <w:rsid w:val="003B7028"/>
    <w:rsid w:val="003E2172"/>
    <w:rsid w:val="003E54B5"/>
    <w:rsid w:val="003E7137"/>
    <w:rsid w:val="003F5D89"/>
    <w:rsid w:val="0040468F"/>
    <w:rsid w:val="00407444"/>
    <w:rsid w:val="00411253"/>
    <w:rsid w:val="004170D0"/>
    <w:rsid w:val="004221A1"/>
    <w:rsid w:val="00425056"/>
    <w:rsid w:val="004309BF"/>
    <w:rsid w:val="00435730"/>
    <w:rsid w:val="00443206"/>
    <w:rsid w:val="00443D3D"/>
    <w:rsid w:val="00455DE7"/>
    <w:rsid w:val="004621FA"/>
    <w:rsid w:val="00462B3C"/>
    <w:rsid w:val="00462F40"/>
    <w:rsid w:val="00463FDB"/>
    <w:rsid w:val="00482455"/>
    <w:rsid w:val="004833B2"/>
    <w:rsid w:val="0049125C"/>
    <w:rsid w:val="00494A42"/>
    <w:rsid w:val="00494F10"/>
    <w:rsid w:val="004A5F96"/>
    <w:rsid w:val="004B4B16"/>
    <w:rsid w:val="004C4516"/>
    <w:rsid w:val="004C5D7F"/>
    <w:rsid w:val="004D2F40"/>
    <w:rsid w:val="004D45ED"/>
    <w:rsid w:val="004E36B2"/>
    <w:rsid w:val="004E5DA2"/>
    <w:rsid w:val="004E7AE4"/>
    <w:rsid w:val="004F746D"/>
    <w:rsid w:val="00501F37"/>
    <w:rsid w:val="00515194"/>
    <w:rsid w:val="005250BE"/>
    <w:rsid w:val="00534BBB"/>
    <w:rsid w:val="00551B39"/>
    <w:rsid w:val="005565D5"/>
    <w:rsid w:val="00557715"/>
    <w:rsid w:val="00562403"/>
    <w:rsid w:val="00570BB0"/>
    <w:rsid w:val="00582779"/>
    <w:rsid w:val="00582875"/>
    <w:rsid w:val="00583F3B"/>
    <w:rsid w:val="0058430A"/>
    <w:rsid w:val="00585A9B"/>
    <w:rsid w:val="00587E41"/>
    <w:rsid w:val="00593CC7"/>
    <w:rsid w:val="005970F9"/>
    <w:rsid w:val="005A21A5"/>
    <w:rsid w:val="005A6029"/>
    <w:rsid w:val="005C201C"/>
    <w:rsid w:val="005D0051"/>
    <w:rsid w:val="005D16CA"/>
    <w:rsid w:val="005D46D3"/>
    <w:rsid w:val="005E4CF8"/>
    <w:rsid w:val="005E4FCA"/>
    <w:rsid w:val="005F2B2F"/>
    <w:rsid w:val="005F3F8D"/>
    <w:rsid w:val="005F4E49"/>
    <w:rsid w:val="00601CFB"/>
    <w:rsid w:val="006259B0"/>
    <w:rsid w:val="0063126A"/>
    <w:rsid w:val="006316F6"/>
    <w:rsid w:val="006333CC"/>
    <w:rsid w:val="00635048"/>
    <w:rsid w:val="006350B2"/>
    <w:rsid w:val="00637361"/>
    <w:rsid w:val="00644D58"/>
    <w:rsid w:val="006560B2"/>
    <w:rsid w:val="00661F89"/>
    <w:rsid w:val="00666E0B"/>
    <w:rsid w:val="006671E0"/>
    <w:rsid w:val="00674C9A"/>
    <w:rsid w:val="00676590"/>
    <w:rsid w:val="00680DD2"/>
    <w:rsid w:val="00683032"/>
    <w:rsid w:val="006A011B"/>
    <w:rsid w:val="006A1018"/>
    <w:rsid w:val="006A445D"/>
    <w:rsid w:val="006A7645"/>
    <w:rsid w:val="006B3267"/>
    <w:rsid w:val="006D3FF0"/>
    <w:rsid w:val="006E7371"/>
    <w:rsid w:val="006E79F7"/>
    <w:rsid w:val="006F39C5"/>
    <w:rsid w:val="007050BB"/>
    <w:rsid w:val="00711652"/>
    <w:rsid w:val="007246CA"/>
    <w:rsid w:val="00733112"/>
    <w:rsid w:val="00752012"/>
    <w:rsid w:val="00760FF9"/>
    <w:rsid w:val="007764CB"/>
    <w:rsid w:val="00790398"/>
    <w:rsid w:val="007C60FF"/>
    <w:rsid w:val="007D1C11"/>
    <w:rsid w:val="007D22EF"/>
    <w:rsid w:val="007D31FD"/>
    <w:rsid w:val="007E1FD3"/>
    <w:rsid w:val="007E70FD"/>
    <w:rsid w:val="00817974"/>
    <w:rsid w:val="008312B7"/>
    <w:rsid w:val="00840210"/>
    <w:rsid w:val="0084270F"/>
    <w:rsid w:val="00850B88"/>
    <w:rsid w:val="0085116B"/>
    <w:rsid w:val="00854D5B"/>
    <w:rsid w:val="008579FA"/>
    <w:rsid w:val="00861ECD"/>
    <w:rsid w:val="00871DF1"/>
    <w:rsid w:val="0087670A"/>
    <w:rsid w:val="008815C5"/>
    <w:rsid w:val="008A2998"/>
    <w:rsid w:val="008B5D27"/>
    <w:rsid w:val="008B6231"/>
    <w:rsid w:val="008B762C"/>
    <w:rsid w:val="008C0328"/>
    <w:rsid w:val="008C16DC"/>
    <w:rsid w:val="008C37AF"/>
    <w:rsid w:val="008F42CA"/>
    <w:rsid w:val="009009F7"/>
    <w:rsid w:val="00903173"/>
    <w:rsid w:val="0090572E"/>
    <w:rsid w:val="00906818"/>
    <w:rsid w:val="009076F3"/>
    <w:rsid w:val="0091572B"/>
    <w:rsid w:val="00916034"/>
    <w:rsid w:val="0093713E"/>
    <w:rsid w:val="009407E4"/>
    <w:rsid w:val="009455E7"/>
    <w:rsid w:val="00947FA6"/>
    <w:rsid w:val="00954660"/>
    <w:rsid w:val="00967290"/>
    <w:rsid w:val="00974522"/>
    <w:rsid w:val="00974F29"/>
    <w:rsid w:val="009802AA"/>
    <w:rsid w:val="009907AB"/>
    <w:rsid w:val="009931F1"/>
    <w:rsid w:val="00997867"/>
    <w:rsid w:val="009A2688"/>
    <w:rsid w:val="009A502E"/>
    <w:rsid w:val="009A6C6D"/>
    <w:rsid w:val="009B1EBE"/>
    <w:rsid w:val="009B6A50"/>
    <w:rsid w:val="009C1C50"/>
    <w:rsid w:val="009C5BEE"/>
    <w:rsid w:val="009C78DC"/>
    <w:rsid w:val="009D36AE"/>
    <w:rsid w:val="009D56FD"/>
    <w:rsid w:val="009E2C2D"/>
    <w:rsid w:val="009F2E51"/>
    <w:rsid w:val="00A151F0"/>
    <w:rsid w:val="00A21309"/>
    <w:rsid w:val="00A27D3C"/>
    <w:rsid w:val="00A3137E"/>
    <w:rsid w:val="00A40853"/>
    <w:rsid w:val="00A46212"/>
    <w:rsid w:val="00A46EC3"/>
    <w:rsid w:val="00A51456"/>
    <w:rsid w:val="00A535F4"/>
    <w:rsid w:val="00A66766"/>
    <w:rsid w:val="00A675CF"/>
    <w:rsid w:val="00A70B93"/>
    <w:rsid w:val="00A73E62"/>
    <w:rsid w:val="00A76670"/>
    <w:rsid w:val="00A8029E"/>
    <w:rsid w:val="00A90B84"/>
    <w:rsid w:val="00A95303"/>
    <w:rsid w:val="00A959EF"/>
    <w:rsid w:val="00A970E8"/>
    <w:rsid w:val="00AA01FE"/>
    <w:rsid w:val="00AB25C1"/>
    <w:rsid w:val="00AB3A83"/>
    <w:rsid w:val="00AB49C4"/>
    <w:rsid w:val="00AB7018"/>
    <w:rsid w:val="00AD1FB3"/>
    <w:rsid w:val="00AD5A40"/>
    <w:rsid w:val="00AE485A"/>
    <w:rsid w:val="00AE7F63"/>
    <w:rsid w:val="00AF7839"/>
    <w:rsid w:val="00B01B4F"/>
    <w:rsid w:val="00B025EB"/>
    <w:rsid w:val="00B02ADE"/>
    <w:rsid w:val="00B236D0"/>
    <w:rsid w:val="00B352A2"/>
    <w:rsid w:val="00B427B5"/>
    <w:rsid w:val="00B5098E"/>
    <w:rsid w:val="00B52B5C"/>
    <w:rsid w:val="00B5430D"/>
    <w:rsid w:val="00B6133A"/>
    <w:rsid w:val="00B77FBF"/>
    <w:rsid w:val="00B833EC"/>
    <w:rsid w:val="00B9750C"/>
    <w:rsid w:val="00BA083E"/>
    <w:rsid w:val="00BA10D8"/>
    <w:rsid w:val="00BB414A"/>
    <w:rsid w:val="00BB792E"/>
    <w:rsid w:val="00BC0306"/>
    <w:rsid w:val="00BC0811"/>
    <w:rsid w:val="00BE1FB9"/>
    <w:rsid w:val="00BE5266"/>
    <w:rsid w:val="00BF60AA"/>
    <w:rsid w:val="00BF735C"/>
    <w:rsid w:val="00C05178"/>
    <w:rsid w:val="00C06A5F"/>
    <w:rsid w:val="00C101BA"/>
    <w:rsid w:val="00C11883"/>
    <w:rsid w:val="00C12EB7"/>
    <w:rsid w:val="00C17201"/>
    <w:rsid w:val="00C2157E"/>
    <w:rsid w:val="00C4014D"/>
    <w:rsid w:val="00C42A67"/>
    <w:rsid w:val="00C52ACF"/>
    <w:rsid w:val="00C564E5"/>
    <w:rsid w:val="00C629FB"/>
    <w:rsid w:val="00C67A1F"/>
    <w:rsid w:val="00C76F59"/>
    <w:rsid w:val="00C80390"/>
    <w:rsid w:val="00C816FF"/>
    <w:rsid w:val="00C978A0"/>
    <w:rsid w:val="00CA16F4"/>
    <w:rsid w:val="00CE53D9"/>
    <w:rsid w:val="00CF5EA3"/>
    <w:rsid w:val="00CF7D08"/>
    <w:rsid w:val="00D00B07"/>
    <w:rsid w:val="00D13FC5"/>
    <w:rsid w:val="00D23FB8"/>
    <w:rsid w:val="00D2533C"/>
    <w:rsid w:val="00D273BA"/>
    <w:rsid w:val="00D3464E"/>
    <w:rsid w:val="00D37733"/>
    <w:rsid w:val="00D4075A"/>
    <w:rsid w:val="00D5297C"/>
    <w:rsid w:val="00D539BD"/>
    <w:rsid w:val="00D63B90"/>
    <w:rsid w:val="00D75B54"/>
    <w:rsid w:val="00D82D1B"/>
    <w:rsid w:val="00D83C46"/>
    <w:rsid w:val="00D86E2C"/>
    <w:rsid w:val="00D916EA"/>
    <w:rsid w:val="00D96E9D"/>
    <w:rsid w:val="00DA30CD"/>
    <w:rsid w:val="00DA6FEE"/>
    <w:rsid w:val="00DC0D96"/>
    <w:rsid w:val="00DC75F1"/>
    <w:rsid w:val="00DE01A2"/>
    <w:rsid w:val="00E05D86"/>
    <w:rsid w:val="00E069BC"/>
    <w:rsid w:val="00E10B92"/>
    <w:rsid w:val="00E12213"/>
    <w:rsid w:val="00E26C7B"/>
    <w:rsid w:val="00E27559"/>
    <w:rsid w:val="00E364CF"/>
    <w:rsid w:val="00E74942"/>
    <w:rsid w:val="00E77A7F"/>
    <w:rsid w:val="00E81864"/>
    <w:rsid w:val="00E865AF"/>
    <w:rsid w:val="00E878DB"/>
    <w:rsid w:val="00E97589"/>
    <w:rsid w:val="00EA766D"/>
    <w:rsid w:val="00EB6083"/>
    <w:rsid w:val="00ED1E2F"/>
    <w:rsid w:val="00ED4A25"/>
    <w:rsid w:val="00EE060B"/>
    <w:rsid w:val="00EE75D1"/>
    <w:rsid w:val="00EF16B0"/>
    <w:rsid w:val="00EF71BF"/>
    <w:rsid w:val="00F03B61"/>
    <w:rsid w:val="00F06915"/>
    <w:rsid w:val="00F23198"/>
    <w:rsid w:val="00F23839"/>
    <w:rsid w:val="00F239B1"/>
    <w:rsid w:val="00F258CE"/>
    <w:rsid w:val="00F26C74"/>
    <w:rsid w:val="00F359BD"/>
    <w:rsid w:val="00F440FD"/>
    <w:rsid w:val="00F443EE"/>
    <w:rsid w:val="00F53F91"/>
    <w:rsid w:val="00F6112A"/>
    <w:rsid w:val="00F65102"/>
    <w:rsid w:val="00F72ABA"/>
    <w:rsid w:val="00F7435A"/>
    <w:rsid w:val="00F75C19"/>
    <w:rsid w:val="00F76728"/>
    <w:rsid w:val="00F81B95"/>
    <w:rsid w:val="00F935A8"/>
    <w:rsid w:val="00FB29FB"/>
    <w:rsid w:val="00FB7069"/>
    <w:rsid w:val="00FB71EF"/>
    <w:rsid w:val="00FC6D45"/>
    <w:rsid w:val="00FD3720"/>
    <w:rsid w:val="00FD7EC9"/>
    <w:rsid w:val="00FE104F"/>
    <w:rsid w:val="00FE2638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BFEF4"/>
  <w15:docId w15:val="{4F93BE4E-8B9A-4FFE-82E3-9572104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F9"/>
  </w:style>
  <w:style w:type="paragraph" w:styleId="11">
    <w:name w:val="heading 1"/>
    <w:basedOn w:val="a"/>
    <w:next w:val="a"/>
    <w:link w:val="12"/>
    <w:uiPriority w:val="9"/>
    <w:qFormat/>
    <w:rsid w:val="0033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83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FBF"/>
  </w:style>
  <w:style w:type="paragraph" w:styleId="a5">
    <w:name w:val="footer"/>
    <w:basedOn w:val="a"/>
    <w:link w:val="a6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FBF"/>
  </w:style>
  <w:style w:type="paragraph" w:styleId="a7">
    <w:name w:val="List Paragraph"/>
    <w:aliases w:val="Bullet List,FooterText,numbered,Paragraphe de liste1,lp1,UL"/>
    <w:basedOn w:val="a"/>
    <w:link w:val="a8"/>
    <w:uiPriority w:val="34"/>
    <w:qFormat/>
    <w:rsid w:val="00906818"/>
    <w:pPr>
      <w:ind w:left="720"/>
      <w:contextualSpacing/>
    </w:pPr>
  </w:style>
  <w:style w:type="table" w:styleId="a9">
    <w:name w:val="Table Grid"/>
    <w:basedOn w:val="a1"/>
    <w:uiPriority w:val="99"/>
    <w:rsid w:val="009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E6F4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3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B41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41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41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41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414A"/>
    <w:rPr>
      <w:b/>
      <w:bCs/>
      <w:sz w:val="20"/>
      <w:szCs w:val="20"/>
    </w:rPr>
  </w:style>
  <w:style w:type="paragraph" w:customStyle="1" w:styleId="af2">
    <w:name w:val="Пункт"/>
    <w:basedOn w:val="a"/>
    <w:link w:val="af3"/>
    <w:rsid w:val="00954660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"/>
    <w:autoRedefine/>
    <w:rsid w:val="0095466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954660"/>
    <w:pPr>
      <w:keepLines w:val="0"/>
      <w:numPr>
        <w:ilvl w:val="1"/>
        <w:numId w:val="1"/>
      </w:numPr>
      <w:tabs>
        <w:tab w:val="clear" w:pos="1701"/>
        <w:tab w:val="num" w:pos="360"/>
      </w:tabs>
      <w:suppressAutoHyphens/>
      <w:spacing w:before="240" w:line="240" w:lineRule="auto"/>
      <w:ind w:firstLine="0"/>
    </w:pPr>
    <w:rPr>
      <w:rFonts w:ascii="Arial" w:eastAsia="Times New Roman" w:hAnsi="Arial" w:cs="Times New Roman"/>
      <w:b/>
      <w:bCs/>
      <w:snapToGrid w:val="0"/>
      <w:color w:val="auto"/>
      <w:sz w:val="22"/>
      <w:szCs w:val="20"/>
      <w:lang w:eastAsia="ru-RU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954660"/>
    <w:pPr>
      <w:spacing w:after="120"/>
      <w:jc w:val="both"/>
    </w:pPr>
  </w:style>
  <w:style w:type="character" w:customStyle="1" w:styleId="af3">
    <w:name w:val="Пункт Знак"/>
    <w:basedOn w:val="a0"/>
    <w:link w:val="af2"/>
    <w:locked/>
    <w:rsid w:val="00954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5466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466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4660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95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lanation">
    <w:name w:val="Explanation"/>
    <w:basedOn w:val="af7"/>
    <w:qFormat/>
    <w:rsid w:val="00F06915"/>
    <w:pPr>
      <w:suppressAutoHyphens/>
      <w:spacing w:before="130" w:after="130" w:line="260" w:lineRule="atLeast"/>
      <w:jc w:val="both"/>
    </w:pPr>
    <w:rPr>
      <w:rFonts w:ascii="Times New Roman" w:eastAsia="MS Mincho" w:hAnsi="Times New Roman" w:cs="Times New Roman"/>
      <w:color w:val="FF0000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semiHidden/>
    <w:unhideWhenUsed/>
    <w:rsid w:val="00F069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6915"/>
  </w:style>
  <w:style w:type="paragraph" w:styleId="af9">
    <w:name w:val="Normal (Web)"/>
    <w:basedOn w:val="a"/>
    <w:uiPriority w:val="99"/>
    <w:unhideWhenUsed/>
    <w:rsid w:val="001D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Уровень 1.1"/>
    <w:link w:val="111"/>
    <w:qFormat/>
    <w:rsid w:val="005250BE"/>
    <w:pPr>
      <w:tabs>
        <w:tab w:val="left" w:pos="1276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Уровень 1.1.1"/>
    <w:basedOn w:val="110"/>
    <w:link w:val="31"/>
    <w:qFormat/>
    <w:rsid w:val="005250BE"/>
    <w:pPr>
      <w:numPr>
        <w:ilvl w:val="2"/>
      </w:numPr>
      <w:spacing w:before="60"/>
      <w:outlineLvl w:val="2"/>
    </w:pPr>
  </w:style>
  <w:style w:type="character" w:customStyle="1" w:styleId="a8">
    <w:name w:val="Абзац списка Знак"/>
    <w:aliases w:val="Bullet List Знак,FooterText Знак,numbered Знак,Paragraphe de liste1 Знак,lp1 Знак,UL Знак"/>
    <w:basedOn w:val="a0"/>
    <w:link w:val="a7"/>
    <w:uiPriority w:val="34"/>
    <w:rsid w:val="005250BE"/>
  </w:style>
  <w:style w:type="paragraph" w:customStyle="1" w:styleId="1">
    <w:name w:val="Список 1"/>
    <w:link w:val="13"/>
    <w:qFormat/>
    <w:rsid w:val="005250BE"/>
    <w:pPr>
      <w:numPr>
        <w:numId w:val="2"/>
      </w:numPr>
      <w:spacing w:before="60" w:after="0" w:line="264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11">
    <w:name w:val="Уровень 1.1 Знак"/>
    <w:basedOn w:val="a8"/>
    <w:link w:val="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31">
    <w:name w:val="Уровень 3 Знак"/>
    <w:basedOn w:val="111"/>
    <w:link w:val="1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13">
    <w:name w:val="Список 1 Знак"/>
    <w:basedOn w:val="111"/>
    <w:link w:val="1"/>
    <w:rsid w:val="005250BE"/>
    <w:rPr>
      <w:rFonts w:ascii="Times New Roman" w:hAnsi="Times New Roman" w:cs="Times New Roman"/>
      <w:sz w:val="24"/>
      <w:szCs w:val="28"/>
    </w:rPr>
  </w:style>
  <w:style w:type="paragraph" w:customStyle="1" w:styleId="14">
    <w:name w:val="Без интервала1"/>
    <w:link w:val="NoSpacingChar"/>
    <w:qFormat/>
    <w:rsid w:val="005250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locked/>
    <w:rsid w:val="005250BE"/>
    <w:rPr>
      <w:rFonts w:ascii="Calibri" w:eastAsia="Times New Roman" w:hAnsi="Calibri" w:cs="Calibri"/>
    </w:rPr>
  </w:style>
  <w:style w:type="paragraph" w:customStyle="1" w:styleId="15">
    <w:name w:val="Абзац списка1"/>
    <w:basedOn w:val="a"/>
    <w:link w:val="16"/>
    <w:qFormat/>
    <w:rsid w:val="005250BE"/>
    <w:pPr>
      <w:tabs>
        <w:tab w:val="left" w:pos="1276"/>
      </w:tabs>
      <w:suppressAutoHyphens/>
      <w:spacing w:after="200" w:line="276" w:lineRule="auto"/>
      <w:ind w:left="720" w:firstLine="709"/>
    </w:pPr>
    <w:rPr>
      <w:rFonts w:ascii="Calibri" w:eastAsia="Times New Roman" w:hAnsi="Calibri" w:cs="Calibri"/>
      <w:szCs w:val="28"/>
      <w:lang w:val="en-US" w:eastAsia="ar-SA"/>
    </w:rPr>
  </w:style>
  <w:style w:type="character" w:customStyle="1" w:styleId="16">
    <w:name w:val="Абзац списка1 Знак"/>
    <w:basedOn w:val="a0"/>
    <w:link w:val="15"/>
    <w:rsid w:val="005250BE"/>
    <w:rPr>
      <w:rFonts w:ascii="Calibri" w:eastAsia="Times New Roman" w:hAnsi="Calibri" w:cs="Calibri"/>
      <w:szCs w:val="28"/>
      <w:lang w:val="en-US" w:eastAsia="ar-SA"/>
    </w:rPr>
  </w:style>
  <w:style w:type="paragraph" w:customStyle="1" w:styleId="GOST-Lvl1">
    <w:name w:val="GOST_НумЗаг-Lvl1"/>
    <w:basedOn w:val="a"/>
    <w:next w:val="a"/>
    <w:uiPriority w:val="9"/>
    <w:qFormat/>
    <w:rsid w:val="005250BE"/>
    <w:pPr>
      <w:keepNext/>
      <w:keepLines/>
      <w:pageBreakBefore/>
      <w:numPr>
        <w:numId w:val="3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GOST-Lvl2">
    <w:name w:val="GOST_НумЗаг-Lvl2"/>
    <w:basedOn w:val="a"/>
    <w:next w:val="a"/>
    <w:uiPriority w:val="9"/>
    <w:qFormat/>
    <w:rsid w:val="005250BE"/>
    <w:pPr>
      <w:keepNext/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GOST-Lvl3">
    <w:name w:val="GOST_НумЗаг-Lvl3"/>
    <w:basedOn w:val="a"/>
    <w:next w:val="a"/>
    <w:uiPriority w:val="9"/>
    <w:qFormat/>
    <w:rsid w:val="005250BE"/>
    <w:pPr>
      <w:keepNext/>
      <w:keepLines/>
      <w:numPr>
        <w:ilvl w:val="2"/>
        <w:numId w:val="3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i/>
      <w:sz w:val="24"/>
      <w:szCs w:val="26"/>
      <w:lang w:eastAsia="ru-RU"/>
    </w:rPr>
  </w:style>
  <w:style w:type="paragraph" w:customStyle="1" w:styleId="GOST-Lvl4">
    <w:name w:val="GOST_НумЗаг-Lvl4"/>
    <w:basedOn w:val="a"/>
    <w:next w:val="a"/>
    <w:uiPriority w:val="9"/>
    <w:qFormat/>
    <w:rsid w:val="005250BE"/>
    <w:pPr>
      <w:keepNext/>
      <w:keepLines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5">
    <w:name w:val="GOST_НумЗаг-Lvl5"/>
    <w:basedOn w:val="a"/>
    <w:next w:val="a"/>
    <w:uiPriority w:val="9"/>
    <w:qFormat/>
    <w:rsid w:val="005250BE"/>
    <w:pPr>
      <w:keepNext/>
      <w:numPr>
        <w:ilvl w:val="4"/>
        <w:numId w:val="3"/>
      </w:numPr>
      <w:spacing w:before="240" w:after="120" w:line="360" w:lineRule="auto"/>
      <w:jc w:val="both"/>
      <w:outlineLvl w:val="4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6">
    <w:name w:val="GOST_НумЗаг-Lvl6"/>
    <w:basedOn w:val="a"/>
    <w:next w:val="a"/>
    <w:uiPriority w:val="9"/>
    <w:qFormat/>
    <w:rsid w:val="005250BE"/>
    <w:pPr>
      <w:numPr>
        <w:ilvl w:val="5"/>
        <w:numId w:val="3"/>
      </w:numPr>
      <w:spacing w:before="60" w:after="0" w:line="360" w:lineRule="auto"/>
      <w:jc w:val="both"/>
      <w:outlineLvl w:val="5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FMSNormal">
    <w:name w:val="FMS_Normal"/>
    <w:basedOn w:val="a"/>
    <w:link w:val="FMSNormalChar"/>
    <w:uiPriority w:val="99"/>
    <w:rsid w:val="000835B9"/>
    <w:pPr>
      <w:keepNext/>
      <w:keepLines/>
      <w:spacing w:before="60" w:after="60" w:line="360" w:lineRule="auto"/>
      <w:jc w:val="both"/>
    </w:pPr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FMSNormalChar">
    <w:name w:val="FMS_Normal Char"/>
    <w:link w:val="FMSNormal"/>
    <w:uiPriority w:val="99"/>
    <w:locked/>
    <w:rsid w:val="000835B9"/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Body Text Indent"/>
    <w:basedOn w:val="a"/>
    <w:link w:val="afb"/>
    <w:uiPriority w:val="99"/>
    <w:semiHidden/>
    <w:unhideWhenUsed/>
    <w:rsid w:val="00593CC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93CC7"/>
  </w:style>
  <w:style w:type="paragraph" w:customStyle="1" w:styleId="FMSNum">
    <w:name w:val="FMS_Num"/>
    <w:basedOn w:val="FMSNormal"/>
    <w:uiPriority w:val="99"/>
    <w:rsid w:val="00593CC7"/>
    <w:pPr>
      <w:keepNext w:val="0"/>
      <w:keepLines w:val="0"/>
      <w:numPr>
        <w:numId w:val="4"/>
      </w:numPr>
      <w:tabs>
        <w:tab w:val="num" w:pos="360"/>
      </w:tabs>
      <w:spacing w:line="288" w:lineRule="auto"/>
      <w:ind w:left="1429" w:firstLine="70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1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2">
    <w:name w:val="Заголовок 1 Знак"/>
    <w:basedOn w:val="a0"/>
    <w:link w:val="11"/>
    <w:rsid w:val="00335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No Spacing"/>
    <w:uiPriority w:val="1"/>
    <w:qFormat/>
    <w:rsid w:val="003355D8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Revision"/>
    <w:hidden/>
    <w:uiPriority w:val="99"/>
    <w:semiHidden/>
    <w:rsid w:val="00C12EB7"/>
    <w:pPr>
      <w:spacing w:after="0" w:line="240" w:lineRule="auto"/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270059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6671E0"/>
    <w:rPr>
      <w:color w:val="954F72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671E0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1C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na@sistema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.treschalin@sistema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tp.sberbank-ast.ru/VIP/Notice/752/Information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3A190F8874984BA5E3CA6D1A34960E" ma:contentTypeVersion="9" ma:contentTypeDescription="Создание документа." ma:contentTypeScope="" ma:versionID="95f191a81c41da68ee38a587298b00fb">
  <xsd:schema xmlns:xsd="http://www.w3.org/2001/XMLSchema" xmlns:xs="http://www.w3.org/2001/XMLSchema" xmlns:p="http://schemas.microsoft.com/office/2006/metadata/properties" xmlns:ns2="0fc3b7cf-ecb8-4f69-9de2-3cd80845b303" targetNamespace="http://schemas.microsoft.com/office/2006/metadata/properties" ma:root="true" ma:fieldsID="c7424574f16c859bcf286639a94940dc" ns2:_="">
    <xsd:import namespace="0fc3b7cf-ecb8-4f69-9de2-3cd80845b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3b7cf-ecb8-4f69-9de2-3cd80845b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AF65-98A2-449A-A669-E697888BC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3b7cf-ecb8-4f69-9de2-3cd80845b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FD822-F72A-4E29-A54B-CB4DE5EC371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0fc3b7cf-ecb8-4f69-9de2-3cd80845b30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06C414-06FA-47D8-80D0-344BBE144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F33F6-06C6-4197-A7B8-B41B0165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5274</Words>
  <Characters>30063</Characters>
  <Application>Microsoft Office Word</Application>
  <DocSecurity>4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JSFC</Company>
  <LinksUpToDate>false</LinksUpToDate>
  <CharactersWithSpaces>35267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 Сергей Юрьевич</dc:creator>
  <cp:lastModifiedBy>Патрина Елена Александровна</cp:lastModifiedBy>
  <cp:revision>2</cp:revision>
  <cp:lastPrinted>2018-06-26T09:09:00Z</cp:lastPrinted>
  <dcterms:created xsi:type="dcterms:W3CDTF">2021-02-15T15:50:00Z</dcterms:created>
  <dcterms:modified xsi:type="dcterms:W3CDTF">2021-02-15T15:50:00Z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0x010100DF3A190F8874984BA5E3CA6D1A34960E</vt:lpwstr>
  </property>
</Properties>
</file>