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71093" w14:textId="77777777" w:rsidR="00E61DF3" w:rsidRDefault="00E61DF3" w:rsidP="00E61DF3">
      <w:pPr>
        <w:ind w:firstLine="0"/>
        <w:jc w:val="center"/>
        <w:rPr>
          <w:rFonts w:ascii="Arial" w:hAnsi="Arial" w:cs="Arial"/>
          <w:b/>
        </w:rPr>
      </w:pPr>
    </w:p>
    <w:p w14:paraId="3533C39A" w14:textId="77777777" w:rsidR="00E61DF3" w:rsidRDefault="00E61DF3" w:rsidP="00E61DF3">
      <w:pPr>
        <w:ind w:firstLine="0"/>
        <w:jc w:val="center"/>
        <w:rPr>
          <w:rFonts w:ascii="Arial" w:hAnsi="Arial" w:cs="Arial"/>
          <w:b/>
        </w:rPr>
      </w:pPr>
    </w:p>
    <w:p w14:paraId="60B521CD" w14:textId="77777777" w:rsidR="00FC44F7" w:rsidRDefault="00FC44F7" w:rsidP="00CC0070">
      <w:pPr>
        <w:ind w:firstLine="0"/>
        <w:jc w:val="center"/>
        <w:rPr>
          <w:b/>
        </w:rPr>
      </w:pPr>
    </w:p>
    <w:p w14:paraId="553B3E6B" w14:textId="77777777" w:rsidR="00FC44F7" w:rsidRDefault="00FC44F7" w:rsidP="00CC0070">
      <w:pPr>
        <w:ind w:firstLine="0"/>
        <w:jc w:val="center"/>
        <w:rPr>
          <w:b/>
        </w:rPr>
      </w:pPr>
    </w:p>
    <w:p w14:paraId="1C5637FF" w14:textId="77777777" w:rsidR="00FC44F7" w:rsidRDefault="00FC44F7" w:rsidP="00CC0070">
      <w:pPr>
        <w:ind w:firstLine="0"/>
        <w:jc w:val="center"/>
        <w:rPr>
          <w:b/>
        </w:rPr>
      </w:pPr>
    </w:p>
    <w:p w14:paraId="4814A7B3" w14:textId="77777777" w:rsidR="00FC44F7" w:rsidRDefault="00FC44F7" w:rsidP="00CC0070">
      <w:pPr>
        <w:ind w:firstLine="0"/>
        <w:jc w:val="center"/>
        <w:rPr>
          <w:b/>
        </w:rPr>
      </w:pPr>
    </w:p>
    <w:p w14:paraId="126B046D" w14:textId="77777777" w:rsidR="00FC44F7" w:rsidRDefault="00FC44F7" w:rsidP="00CC0070">
      <w:pPr>
        <w:ind w:firstLine="0"/>
        <w:jc w:val="center"/>
        <w:rPr>
          <w:b/>
        </w:rPr>
      </w:pPr>
    </w:p>
    <w:p w14:paraId="07031AD5" w14:textId="77777777" w:rsidR="00FC44F7" w:rsidRDefault="00FC44F7" w:rsidP="00CC0070">
      <w:pPr>
        <w:ind w:firstLine="0"/>
        <w:jc w:val="center"/>
        <w:rPr>
          <w:b/>
        </w:rPr>
      </w:pPr>
    </w:p>
    <w:p w14:paraId="47036831" w14:textId="77777777" w:rsidR="00FC44F7" w:rsidRDefault="00FC44F7" w:rsidP="00CC0070">
      <w:pPr>
        <w:ind w:firstLine="0"/>
        <w:jc w:val="center"/>
        <w:rPr>
          <w:b/>
        </w:rPr>
      </w:pPr>
    </w:p>
    <w:p w14:paraId="72E28712" w14:textId="77777777" w:rsidR="00FC44F7" w:rsidRPr="007A723F" w:rsidRDefault="00FC44F7" w:rsidP="00CC0070">
      <w:pPr>
        <w:ind w:firstLine="0"/>
        <w:jc w:val="center"/>
        <w:rPr>
          <w:b/>
        </w:rPr>
      </w:pPr>
    </w:p>
    <w:p w14:paraId="3A23D5F7" w14:textId="77777777" w:rsidR="00FC44F7" w:rsidRDefault="00FC44F7" w:rsidP="00CC0070">
      <w:pPr>
        <w:ind w:firstLine="0"/>
        <w:jc w:val="center"/>
        <w:rPr>
          <w:b/>
        </w:rPr>
      </w:pPr>
    </w:p>
    <w:p w14:paraId="1DE3A983" w14:textId="28756156" w:rsidR="00E61DF3" w:rsidRPr="0079679F" w:rsidRDefault="00E61DF3" w:rsidP="00CC0070">
      <w:pPr>
        <w:ind w:firstLine="0"/>
        <w:jc w:val="center"/>
        <w:rPr>
          <w:b/>
        </w:rPr>
      </w:pPr>
      <w:r w:rsidRPr="0079679F">
        <w:rPr>
          <w:b/>
        </w:rPr>
        <w:t>ЗАКУПОЧНАЯ ДОКУМЕНТАЦИЯ</w:t>
      </w:r>
    </w:p>
    <w:p w14:paraId="41EAD3C4" w14:textId="77777777" w:rsidR="00E61DF3" w:rsidRPr="0079679F" w:rsidRDefault="00E61DF3" w:rsidP="00CC0070">
      <w:pPr>
        <w:widowControl w:val="0"/>
        <w:ind w:firstLine="0"/>
        <w:jc w:val="center"/>
      </w:pPr>
    </w:p>
    <w:p w14:paraId="68CAE37D" w14:textId="59E5BF7F" w:rsidR="00FC66D6" w:rsidRPr="00024F8F" w:rsidRDefault="00FC44F7" w:rsidP="00806CB5">
      <w:pPr>
        <w:spacing w:line="240" w:lineRule="auto"/>
        <w:ind w:firstLine="0"/>
        <w:jc w:val="center"/>
        <w:rPr>
          <w:b/>
          <w:bCs/>
          <w:sz w:val="24"/>
          <w:szCs w:val="24"/>
        </w:rPr>
      </w:pPr>
      <w:r w:rsidRPr="00024F8F">
        <w:rPr>
          <w:b/>
          <w:bCs/>
          <w:sz w:val="24"/>
          <w:szCs w:val="24"/>
        </w:rPr>
        <w:t>по проведению</w:t>
      </w:r>
      <w:r w:rsidR="00E61DF3" w:rsidRPr="00024F8F">
        <w:rPr>
          <w:b/>
          <w:bCs/>
          <w:sz w:val="24"/>
          <w:szCs w:val="24"/>
        </w:rPr>
        <w:t xml:space="preserve"> </w:t>
      </w:r>
      <w:r w:rsidR="000D319D" w:rsidRPr="00024F8F">
        <w:rPr>
          <w:b/>
          <w:bCs/>
          <w:sz w:val="24"/>
          <w:szCs w:val="24"/>
        </w:rPr>
        <w:t>от</w:t>
      </w:r>
      <w:r w:rsidR="00E61DF3" w:rsidRPr="00024F8F">
        <w:rPr>
          <w:b/>
          <w:bCs/>
          <w:sz w:val="24"/>
          <w:szCs w:val="24"/>
        </w:rPr>
        <w:t>крытого запроса предложений</w:t>
      </w:r>
    </w:p>
    <w:p w14:paraId="25F39D25" w14:textId="3F3D7ACF" w:rsidR="00942110" w:rsidRPr="00024F8F" w:rsidRDefault="0098020D" w:rsidP="00996932">
      <w:pPr>
        <w:spacing w:line="240" w:lineRule="auto"/>
        <w:ind w:firstLine="0"/>
        <w:jc w:val="center"/>
        <w:rPr>
          <w:b/>
          <w:bCs/>
          <w:sz w:val="24"/>
          <w:szCs w:val="24"/>
        </w:rPr>
      </w:pPr>
      <w:r w:rsidRPr="00024F8F">
        <w:rPr>
          <w:b/>
          <w:bCs/>
          <w:sz w:val="24"/>
          <w:szCs w:val="24"/>
        </w:rPr>
        <w:t>на оказание услуг по разработке</w:t>
      </w:r>
      <w:r w:rsidR="00FC44F7" w:rsidRPr="00024F8F">
        <w:rPr>
          <w:b/>
          <w:bCs/>
          <w:sz w:val="24"/>
          <w:szCs w:val="24"/>
        </w:rPr>
        <w:t xml:space="preserve"> </w:t>
      </w:r>
      <w:r w:rsidR="00942110" w:rsidRPr="00024F8F">
        <w:rPr>
          <w:b/>
          <w:bCs/>
          <w:sz w:val="24"/>
          <w:szCs w:val="24"/>
        </w:rPr>
        <w:t xml:space="preserve">дизайна и производству новогодней </w:t>
      </w:r>
      <w:r w:rsidR="00561E64" w:rsidRPr="00024F8F">
        <w:rPr>
          <w:b/>
          <w:bCs/>
          <w:sz w:val="24"/>
          <w:szCs w:val="24"/>
        </w:rPr>
        <w:t>с</w:t>
      </w:r>
      <w:r w:rsidR="0017357A" w:rsidRPr="00024F8F">
        <w:rPr>
          <w:b/>
          <w:bCs/>
          <w:sz w:val="24"/>
          <w:szCs w:val="24"/>
        </w:rPr>
        <w:t>у</w:t>
      </w:r>
      <w:r w:rsidR="00561E64" w:rsidRPr="00024F8F">
        <w:rPr>
          <w:b/>
          <w:bCs/>
          <w:sz w:val="24"/>
          <w:szCs w:val="24"/>
        </w:rPr>
        <w:t>в</w:t>
      </w:r>
      <w:r w:rsidR="0017357A" w:rsidRPr="00024F8F">
        <w:rPr>
          <w:b/>
          <w:bCs/>
          <w:sz w:val="24"/>
          <w:szCs w:val="24"/>
        </w:rPr>
        <w:t>енирной</w:t>
      </w:r>
      <w:r w:rsidR="00942110" w:rsidRPr="00024F8F">
        <w:rPr>
          <w:b/>
          <w:bCs/>
          <w:sz w:val="24"/>
          <w:szCs w:val="24"/>
        </w:rPr>
        <w:t xml:space="preserve"> </w:t>
      </w:r>
      <w:r w:rsidR="00FE1251" w:rsidRPr="00024F8F">
        <w:rPr>
          <w:b/>
          <w:bCs/>
          <w:sz w:val="24"/>
          <w:szCs w:val="24"/>
        </w:rPr>
        <w:t>продукции для</w:t>
      </w:r>
      <w:r w:rsidR="00942110" w:rsidRPr="00024F8F">
        <w:rPr>
          <w:b/>
          <w:bCs/>
          <w:sz w:val="24"/>
          <w:szCs w:val="24"/>
        </w:rPr>
        <w:t xml:space="preserve"> </w:t>
      </w:r>
      <w:r w:rsidR="00403C2D" w:rsidRPr="00024F8F">
        <w:rPr>
          <w:b/>
          <w:bCs/>
          <w:sz w:val="24"/>
          <w:szCs w:val="24"/>
        </w:rPr>
        <w:t>П</w:t>
      </w:r>
      <w:r w:rsidR="001E4D0B" w:rsidRPr="00024F8F">
        <w:rPr>
          <w:b/>
          <w:bCs/>
          <w:sz w:val="24"/>
          <w:szCs w:val="24"/>
        </w:rPr>
        <w:t>АО АФК «Система»</w:t>
      </w:r>
    </w:p>
    <w:p w14:paraId="0DE057A8" w14:textId="77777777" w:rsidR="00E61DF3" w:rsidRPr="0079679F" w:rsidRDefault="00E61DF3" w:rsidP="00806CB5">
      <w:pPr>
        <w:ind w:firstLine="0"/>
        <w:jc w:val="center"/>
        <w:rPr>
          <w:b/>
          <w:bCs/>
        </w:rPr>
      </w:pPr>
    </w:p>
    <w:p w14:paraId="728F78E2" w14:textId="77777777" w:rsidR="00E61DF3" w:rsidRPr="0079679F" w:rsidRDefault="00E61DF3" w:rsidP="00E61DF3">
      <w:pPr>
        <w:ind w:firstLine="540"/>
        <w:jc w:val="center"/>
        <w:rPr>
          <w:b/>
          <w:bCs/>
        </w:rPr>
      </w:pPr>
    </w:p>
    <w:p w14:paraId="051D606E" w14:textId="77777777" w:rsidR="00E61DF3" w:rsidRPr="0079679F" w:rsidRDefault="00E61DF3" w:rsidP="00E61DF3">
      <w:pPr>
        <w:ind w:firstLine="540"/>
        <w:jc w:val="center"/>
        <w:rPr>
          <w:rFonts w:ascii="Arial" w:hAnsi="Arial" w:cs="Arial"/>
          <w:b/>
          <w:bCs/>
          <w:sz w:val="22"/>
          <w:szCs w:val="22"/>
        </w:rPr>
      </w:pPr>
    </w:p>
    <w:p w14:paraId="530905D8" w14:textId="77777777" w:rsidR="00E61DF3" w:rsidRPr="0079679F" w:rsidRDefault="00E61DF3" w:rsidP="00E61DF3">
      <w:pPr>
        <w:ind w:firstLine="540"/>
        <w:jc w:val="center"/>
        <w:rPr>
          <w:rFonts w:ascii="Arial" w:hAnsi="Arial" w:cs="Arial"/>
          <w:b/>
          <w:bCs/>
          <w:sz w:val="22"/>
          <w:szCs w:val="22"/>
        </w:rPr>
      </w:pPr>
    </w:p>
    <w:p w14:paraId="1C321DEA" w14:textId="77777777" w:rsidR="00E61DF3" w:rsidRPr="0079679F" w:rsidRDefault="00E61DF3" w:rsidP="00E61DF3">
      <w:pPr>
        <w:ind w:firstLine="540"/>
        <w:jc w:val="center"/>
        <w:rPr>
          <w:rFonts w:ascii="Arial" w:hAnsi="Arial" w:cs="Arial"/>
          <w:b/>
          <w:bCs/>
          <w:sz w:val="22"/>
          <w:szCs w:val="22"/>
        </w:rPr>
      </w:pPr>
    </w:p>
    <w:p w14:paraId="49B269CE" w14:textId="77777777" w:rsidR="00E61DF3" w:rsidRPr="0079679F" w:rsidRDefault="00E61DF3" w:rsidP="00E61DF3">
      <w:pPr>
        <w:ind w:firstLine="540"/>
        <w:jc w:val="center"/>
        <w:rPr>
          <w:rFonts w:ascii="Arial" w:hAnsi="Arial" w:cs="Arial"/>
          <w:sz w:val="22"/>
          <w:szCs w:val="22"/>
        </w:rPr>
      </w:pPr>
    </w:p>
    <w:p w14:paraId="5C91EED5" w14:textId="77777777" w:rsidR="00E61DF3" w:rsidRPr="0079679F" w:rsidRDefault="00E61DF3" w:rsidP="00E61DF3">
      <w:pPr>
        <w:widowControl w:val="0"/>
        <w:ind w:firstLine="540"/>
        <w:jc w:val="center"/>
        <w:rPr>
          <w:rFonts w:ascii="Arial" w:hAnsi="Arial" w:cs="Arial"/>
          <w:sz w:val="22"/>
          <w:szCs w:val="22"/>
        </w:rPr>
      </w:pPr>
    </w:p>
    <w:p w14:paraId="658449E7" w14:textId="77777777" w:rsidR="00E61DF3" w:rsidRPr="0079679F"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1F140BAC" w14:textId="77777777" w:rsidR="00E61DF3" w:rsidRPr="0079679F" w:rsidRDefault="00E61DF3" w:rsidP="00E61DF3">
      <w:pPr>
        <w:shd w:val="clear" w:color="auto" w:fill="FFFFFF"/>
        <w:tabs>
          <w:tab w:val="left" w:pos="4459"/>
          <w:tab w:val="left" w:pos="6888"/>
        </w:tabs>
        <w:ind w:left="17" w:firstLine="540"/>
        <w:jc w:val="center"/>
        <w:rPr>
          <w:rFonts w:ascii="Arial" w:hAnsi="Arial" w:cs="Arial"/>
          <w:b/>
          <w:bCs/>
          <w:i/>
          <w:iCs/>
          <w:color w:val="000000"/>
          <w:w w:val="108"/>
          <w:sz w:val="22"/>
          <w:szCs w:val="22"/>
        </w:rPr>
      </w:pPr>
    </w:p>
    <w:p w14:paraId="5F107669" w14:textId="77777777" w:rsidR="00E61DF3" w:rsidRPr="0079679F" w:rsidRDefault="00E61DF3" w:rsidP="00E61DF3">
      <w:pPr>
        <w:shd w:val="clear" w:color="auto" w:fill="FFFFFF"/>
        <w:tabs>
          <w:tab w:val="left" w:pos="4459"/>
          <w:tab w:val="left" w:pos="6888"/>
        </w:tabs>
        <w:ind w:left="17"/>
        <w:jc w:val="center"/>
        <w:rPr>
          <w:b/>
          <w:bCs/>
          <w:i/>
          <w:iCs/>
          <w:color w:val="000000"/>
          <w:w w:val="108"/>
        </w:rPr>
      </w:pPr>
    </w:p>
    <w:p w14:paraId="159B8B70" w14:textId="77777777" w:rsidR="00E61DF3" w:rsidRPr="00024F8F" w:rsidRDefault="00E61DF3" w:rsidP="00E61DF3">
      <w:pPr>
        <w:shd w:val="clear" w:color="auto" w:fill="FFFFFF"/>
        <w:tabs>
          <w:tab w:val="left" w:pos="4459"/>
          <w:tab w:val="left" w:pos="6888"/>
        </w:tabs>
        <w:ind w:left="17"/>
        <w:jc w:val="center"/>
        <w:rPr>
          <w:b/>
          <w:bCs/>
          <w:iCs/>
          <w:color w:val="000000"/>
          <w:w w:val="108"/>
          <w:sz w:val="24"/>
          <w:szCs w:val="24"/>
        </w:rPr>
      </w:pPr>
      <w:r w:rsidRPr="00024F8F">
        <w:rPr>
          <w:b/>
          <w:bCs/>
          <w:iCs/>
          <w:color w:val="000000"/>
          <w:w w:val="108"/>
          <w:sz w:val="24"/>
          <w:szCs w:val="24"/>
        </w:rPr>
        <w:t xml:space="preserve">Настоящая документация является неотъемлемой частью </w:t>
      </w:r>
    </w:p>
    <w:p w14:paraId="0B4113BE" w14:textId="77777777" w:rsidR="00E61DF3" w:rsidRPr="00024F8F" w:rsidRDefault="00E61DF3" w:rsidP="00E61DF3">
      <w:pPr>
        <w:shd w:val="clear" w:color="auto" w:fill="FFFFFF"/>
        <w:tabs>
          <w:tab w:val="left" w:pos="4459"/>
          <w:tab w:val="left" w:pos="6888"/>
        </w:tabs>
        <w:ind w:left="17"/>
        <w:jc w:val="center"/>
        <w:rPr>
          <w:b/>
          <w:bCs/>
          <w:iCs/>
          <w:color w:val="000000"/>
          <w:w w:val="108"/>
          <w:sz w:val="24"/>
          <w:szCs w:val="24"/>
        </w:rPr>
      </w:pPr>
      <w:r w:rsidRPr="00024F8F">
        <w:rPr>
          <w:b/>
          <w:bCs/>
          <w:iCs/>
          <w:color w:val="000000"/>
          <w:w w:val="108"/>
          <w:sz w:val="24"/>
          <w:szCs w:val="24"/>
        </w:rPr>
        <w:t>Уведомления о проведении закупочной процедуры</w:t>
      </w:r>
    </w:p>
    <w:p w14:paraId="5A9F2182" w14:textId="77777777" w:rsidR="00E61DF3" w:rsidRPr="00024F8F" w:rsidRDefault="00E61DF3" w:rsidP="00E61DF3">
      <w:pPr>
        <w:widowControl w:val="0"/>
        <w:spacing w:before="120" w:after="120"/>
        <w:ind w:firstLine="0"/>
        <w:outlineLvl w:val="0"/>
        <w:rPr>
          <w:b/>
          <w:bCs/>
          <w:sz w:val="24"/>
          <w:szCs w:val="24"/>
        </w:rPr>
      </w:pPr>
    </w:p>
    <w:p w14:paraId="25D56EFD" w14:textId="77777777" w:rsidR="00E61DF3" w:rsidRPr="00024F8F" w:rsidRDefault="00E61DF3" w:rsidP="00E61DF3">
      <w:pPr>
        <w:ind w:firstLine="0"/>
        <w:jc w:val="center"/>
        <w:rPr>
          <w:sz w:val="24"/>
          <w:szCs w:val="24"/>
        </w:rPr>
      </w:pPr>
    </w:p>
    <w:p w14:paraId="59C59FAD" w14:textId="77777777" w:rsidR="00E659D9" w:rsidRPr="00024F8F" w:rsidRDefault="00E659D9" w:rsidP="00E61DF3">
      <w:pPr>
        <w:ind w:firstLine="0"/>
        <w:jc w:val="center"/>
        <w:rPr>
          <w:sz w:val="24"/>
          <w:szCs w:val="24"/>
        </w:rPr>
      </w:pPr>
    </w:p>
    <w:p w14:paraId="0D8BA7A9" w14:textId="77777777" w:rsidR="00E659D9" w:rsidRPr="00024F8F" w:rsidRDefault="00E659D9" w:rsidP="00E61DF3">
      <w:pPr>
        <w:ind w:firstLine="0"/>
        <w:jc w:val="center"/>
        <w:rPr>
          <w:sz w:val="24"/>
          <w:szCs w:val="24"/>
        </w:rPr>
      </w:pPr>
    </w:p>
    <w:p w14:paraId="41ABC2E1" w14:textId="77777777" w:rsidR="00E659D9" w:rsidRPr="00024F8F" w:rsidRDefault="00E659D9" w:rsidP="00E61DF3">
      <w:pPr>
        <w:ind w:firstLine="0"/>
        <w:jc w:val="center"/>
        <w:rPr>
          <w:sz w:val="24"/>
          <w:szCs w:val="24"/>
        </w:rPr>
      </w:pPr>
    </w:p>
    <w:p w14:paraId="75600C53" w14:textId="77777777" w:rsidR="00E61DF3" w:rsidRPr="00024F8F" w:rsidRDefault="00E61DF3" w:rsidP="00E61DF3">
      <w:pPr>
        <w:ind w:firstLine="0"/>
        <w:jc w:val="center"/>
        <w:rPr>
          <w:sz w:val="24"/>
          <w:szCs w:val="24"/>
        </w:rPr>
      </w:pPr>
    </w:p>
    <w:p w14:paraId="00C5BD26" w14:textId="77777777" w:rsidR="0098020D" w:rsidRPr="00024F8F" w:rsidRDefault="0098020D" w:rsidP="00E61DF3">
      <w:pPr>
        <w:ind w:firstLine="0"/>
        <w:jc w:val="center"/>
        <w:rPr>
          <w:sz w:val="24"/>
          <w:szCs w:val="24"/>
        </w:rPr>
      </w:pPr>
      <w:r w:rsidRPr="00024F8F">
        <w:rPr>
          <w:sz w:val="24"/>
          <w:szCs w:val="24"/>
        </w:rPr>
        <w:t>г. Москва</w:t>
      </w:r>
    </w:p>
    <w:p w14:paraId="3CF60AFC" w14:textId="0A192803" w:rsidR="00E61DF3" w:rsidRPr="00024F8F" w:rsidRDefault="001E44E4" w:rsidP="00E61DF3">
      <w:pPr>
        <w:ind w:firstLine="0"/>
        <w:jc w:val="center"/>
        <w:rPr>
          <w:sz w:val="24"/>
          <w:szCs w:val="24"/>
        </w:rPr>
      </w:pPr>
      <w:r w:rsidRPr="00024F8F">
        <w:rPr>
          <w:sz w:val="24"/>
          <w:szCs w:val="24"/>
        </w:rPr>
        <w:t>20</w:t>
      </w:r>
      <w:r w:rsidR="00CB2953" w:rsidRPr="00024F8F">
        <w:rPr>
          <w:sz w:val="24"/>
          <w:szCs w:val="24"/>
        </w:rPr>
        <w:t>2</w:t>
      </w:r>
      <w:r w:rsidR="00B354F1" w:rsidRPr="00024F8F">
        <w:rPr>
          <w:sz w:val="24"/>
          <w:szCs w:val="24"/>
        </w:rPr>
        <w:t>1</w:t>
      </w:r>
    </w:p>
    <w:p w14:paraId="46103785" w14:textId="0376A655" w:rsidR="006D3F45" w:rsidRDefault="006D3F45" w:rsidP="00E61DF3">
      <w:pPr>
        <w:ind w:firstLine="0"/>
        <w:jc w:val="center"/>
      </w:pPr>
    </w:p>
    <w:p w14:paraId="79D7C5EB" w14:textId="65D0CDAB" w:rsidR="00024F8F" w:rsidRDefault="00024F8F" w:rsidP="00E61DF3">
      <w:pPr>
        <w:ind w:firstLine="0"/>
        <w:jc w:val="center"/>
      </w:pPr>
    </w:p>
    <w:p w14:paraId="166EF85C" w14:textId="77777777" w:rsidR="00024F8F" w:rsidRPr="0079679F" w:rsidRDefault="00024F8F" w:rsidP="00E61DF3">
      <w:pPr>
        <w:ind w:firstLine="0"/>
        <w:jc w:val="center"/>
      </w:pPr>
    </w:p>
    <w:p w14:paraId="3971ADC2" w14:textId="77777777" w:rsidR="00EB6D42" w:rsidRPr="0079679F" w:rsidRDefault="00EB6D42" w:rsidP="00E61DF3">
      <w:pPr>
        <w:ind w:firstLine="0"/>
        <w:jc w:val="center"/>
      </w:pPr>
    </w:p>
    <w:p w14:paraId="772EC3AD" w14:textId="77777777" w:rsidR="006D3F45" w:rsidRPr="0079679F" w:rsidRDefault="006D3F45" w:rsidP="00FC44F7">
      <w:pPr>
        <w:pStyle w:val="22"/>
        <w:tabs>
          <w:tab w:val="clear" w:pos="9356"/>
          <w:tab w:val="right" w:leader="dot" w:pos="9639"/>
        </w:tabs>
        <w:ind w:right="-1"/>
      </w:pPr>
      <w:r w:rsidRPr="0079679F">
        <w:lastRenderedPageBreak/>
        <w:t>Оглавление</w:t>
      </w:r>
    </w:p>
    <w:p w14:paraId="1D77EB16" w14:textId="006880B1" w:rsidR="006E0E6F" w:rsidRDefault="006D3F45">
      <w:pPr>
        <w:pStyle w:val="13"/>
        <w:tabs>
          <w:tab w:val="left" w:pos="560"/>
        </w:tabs>
        <w:rPr>
          <w:rFonts w:asciiTheme="minorHAnsi" w:eastAsiaTheme="minorEastAsia" w:hAnsiTheme="minorHAnsi" w:cstheme="minorBidi"/>
          <w:b w:val="0"/>
          <w:bCs w:val="0"/>
          <w:caps w:val="0"/>
          <w:sz w:val="22"/>
          <w:szCs w:val="22"/>
        </w:rPr>
      </w:pPr>
      <w:r w:rsidRPr="0079679F">
        <w:fldChar w:fldCharType="begin"/>
      </w:r>
      <w:r w:rsidRPr="0079679F">
        <w:instrText xml:space="preserve"> TOC \o "1-3" \h \z \u </w:instrText>
      </w:r>
      <w:r w:rsidRPr="0079679F">
        <w:fldChar w:fldCharType="separate"/>
      </w:r>
      <w:hyperlink w:anchor="_Toc75966854" w:history="1">
        <w:r w:rsidR="006E0E6F" w:rsidRPr="00CF74C8">
          <w:rPr>
            <w:rStyle w:val="a3"/>
          </w:rPr>
          <w:t>1.</w:t>
        </w:r>
        <w:r w:rsidR="006E0E6F">
          <w:rPr>
            <w:rFonts w:asciiTheme="minorHAnsi" w:eastAsiaTheme="minorEastAsia" w:hAnsiTheme="minorHAnsi" w:cstheme="minorBidi"/>
            <w:b w:val="0"/>
            <w:bCs w:val="0"/>
            <w:caps w:val="0"/>
            <w:sz w:val="22"/>
            <w:szCs w:val="22"/>
          </w:rPr>
          <w:tab/>
        </w:r>
        <w:r w:rsidR="006E0E6F" w:rsidRPr="00CF74C8">
          <w:rPr>
            <w:rStyle w:val="a3"/>
          </w:rPr>
          <w:t>Общие положения</w:t>
        </w:r>
        <w:r w:rsidR="006E0E6F">
          <w:rPr>
            <w:webHidden/>
          </w:rPr>
          <w:tab/>
        </w:r>
        <w:r w:rsidR="006E0E6F">
          <w:rPr>
            <w:webHidden/>
          </w:rPr>
          <w:fldChar w:fldCharType="begin"/>
        </w:r>
        <w:r w:rsidR="006E0E6F">
          <w:rPr>
            <w:webHidden/>
          </w:rPr>
          <w:instrText xml:space="preserve"> PAGEREF _Toc75966854 \h </w:instrText>
        </w:r>
        <w:r w:rsidR="006E0E6F">
          <w:rPr>
            <w:webHidden/>
          </w:rPr>
        </w:r>
        <w:r w:rsidR="006E0E6F">
          <w:rPr>
            <w:webHidden/>
          </w:rPr>
          <w:fldChar w:fldCharType="separate"/>
        </w:r>
        <w:r w:rsidR="006E0E6F">
          <w:rPr>
            <w:webHidden/>
          </w:rPr>
          <w:t>4</w:t>
        </w:r>
        <w:r w:rsidR="006E0E6F">
          <w:rPr>
            <w:webHidden/>
          </w:rPr>
          <w:fldChar w:fldCharType="end"/>
        </w:r>
      </w:hyperlink>
    </w:p>
    <w:p w14:paraId="1C825DCC" w14:textId="2B16AAC5" w:rsidR="006E0E6F" w:rsidRDefault="006E0E6F">
      <w:pPr>
        <w:pStyle w:val="13"/>
        <w:tabs>
          <w:tab w:val="left" w:pos="560"/>
        </w:tabs>
        <w:rPr>
          <w:rFonts w:asciiTheme="minorHAnsi" w:eastAsiaTheme="minorEastAsia" w:hAnsiTheme="minorHAnsi" w:cstheme="minorBidi"/>
          <w:b w:val="0"/>
          <w:bCs w:val="0"/>
          <w:caps w:val="0"/>
          <w:sz w:val="22"/>
          <w:szCs w:val="22"/>
        </w:rPr>
      </w:pPr>
      <w:hyperlink w:anchor="_Toc75966855" w:history="1">
        <w:r w:rsidRPr="00CF74C8">
          <w:rPr>
            <w:rStyle w:val="a3"/>
          </w:rPr>
          <w:t>2.</w:t>
        </w:r>
        <w:r>
          <w:rPr>
            <w:rFonts w:asciiTheme="minorHAnsi" w:eastAsiaTheme="minorEastAsia" w:hAnsiTheme="minorHAnsi" w:cstheme="minorBidi"/>
            <w:b w:val="0"/>
            <w:bCs w:val="0"/>
            <w:caps w:val="0"/>
            <w:sz w:val="22"/>
            <w:szCs w:val="22"/>
          </w:rPr>
          <w:tab/>
        </w:r>
        <w:r w:rsidRPr="00CF74C8">
          <w:rPr>
            <w:rStyle w:val="a3"/>
          </w:rPr>
          <w:t>Предмет закупки:</w:t>
        </w:r>
        <w:r>
          <w:rPr>
            <w:webHidden/>
          </w:rPr>
          <w:tab/>
        </w:r>
        <w:r>
          <w:rPr>
            <w:webHidden/>
          </w:rPr>
          <w:fldChar w:fldCharType="begin"/>
        </w:r>
        <w:r>
          <w:rPr>
            <w:webHidden/>
          </w:rPr>
          <w:instrText xml:space="preserve"> PAGEREF _Toc75966855 \h </w:instrText>
        </w:r>
        <w:r>
          <w:rPr>
            <w:webHidden/>
          </w:rPr>
        </w:r>
        <w:r>
          <w:rPr>
            <w:webHidden/>
          </w:rPr>
          <w:fldChar w:fldCharType="separate"/>
        </w:r>
        <w:r>
          <w:rPr>
            <w:webHidden/>
          </w:rPr>
          <w:t>6</w:t>
        </w:r>
        <w:r>
          <w:rPr>
            <w:webHidden/>
          </w:rPr>
          <w:fldChar w:fldCharType="end"/>
        </w:r>
      </w:hyperlink>
    </w:p>
    <w:p w14:paraId="5055146E" w14:textId="62B29081" w:rsidR="006E0E6F" w:rsidRDefault="006E0E6F">
      <w:pPr>
        <w:pStyle w:val="22"/>
        <w:rPr>
          <w:rFonts w:asciiTheme="minorHAnsi" w:eastAsiaTheme="minorEastAsia" w:hAnsiTheme="minorHAnsi" w:cstheme="minorBidi"/>
          <w:b w:val="0"/>
          <w:sz w:val="22"/>
          <w:szCs w:val="22"/>
        </w:rPr>
      </w:pPr>
      <w:hyperlink w:anchor="_Toc75966856" w:history="1">
        <w:r w:rsidRPr="00CF74C8">
          <w:rPr>
            <w:rStyle w:val="a3"/>
          </w:rPr>
          <w:t>2.1</w:t>
        </w:r>
        <w:r>
          <w:rPr>
            <w:rFonts w:asciiTheme="minorHAnsi" w:eastAsiaTheme="minorEastAsia" w:hAnsiTheme="minorHAnsi" w:cstheme="minorBidi"/>
            <w:b w:val="0"/>
            <w:sz w:val="22"/>
            <w:szCs w:val="22"/>
          </w:rPr>
          <w:tab/>
        </w:r>
        <w:r w:rsidRPr="00CF74C8">
          <w:rPr>
            <w:rStyle w:val="a3"/>
          </w:rPr>
          <w:t>Техническая часть:</w:t>
        </w:r>
        <w:r>
          <w:rPr>
            <w:webHidden/>
          </w:rPr>
          <w:tab/>
        </w:r>
        <w:r>
          <w:rPr>
            <w:webHidden/>
          </w:rPr>
          <w:fldChar w:fldCharType="begin"/>
        </w:r>
        <w:r>
          <w:rPr>
            <w:webHidden/>
          </w:rPr>
          <w:instrText xml:space="preserve"> PAGEREF _Toc75966856 \h </w:instrText>
        </w:r>
        <w:r>
          <w:rPr>
            <w:webHidden/>
          </w:rPr>
        </w:r>
        <w:r>
          <w:rPr>
            <w:webHidden/>
          </w:rPr>
          <w:fldChar w:fldCharType="separate"/>
        </w:r>
        <w:r>
          <w:rPr>
            <w:webHidden/>
          </w:rPr>
          <w:t>6</w:t>
        </w:r>
        <w:r>
          <w:rPr>
            <w:webHidden/>
          </w:rPr>
          <w:fldChar w:fldCharType="end"/>
        </w:r>
      </w:hyperlink>
    </w:p>
    <w:p w14:paraId="66D23114" w14:textId="492C4827" w:rsidR="006E0E6F" w:rsidRDefault="006E0E6F">
      <w:pPr>
        <w:pStyle w:val="22"/>
        <w:rPr>
          <w:rFonts w:asciiTheme="minorHAnsi" w:eastAsiaTheme="minorEastAsia" w:hAnsiTheme="minorHAnsi" w:cstheme="minorBidi"/>
          <w:b w:val="0"/>
          <w:sz w:val="22"/>
          <w:szCs w:val="22"/>
        </w:rPr>
      </w:pPr>
      <w:hyperlink w:anchor="_Toc75966863" w:history="1">
        <w:r w:rsidRPr="00CF74C8">
          <w:rPr>
            <w:rStyle w:val="a3"/>
            <w:iCs/>
          </w:rPr>
          <w:t>2.2.</w:t>
        </w:r>
        <w:r>
          <w:rPr>
            <w:rFonts w:asciiTheme="minorHAnsi" w:eastAsiaTheme="minorEastAsia" w:hAnsiTheme="minorHAnsi" w:cstheme="minorBidi"/>
            <w:b w:val="0"/>
            <w:sz w:val="22"/>
            <w:szCs w:val="22"/>
          </w:rPr>
          <w:tab/>
        </w:r>
        <w:r w:rsidRPr="00CF74C8">
          <w:rPr>
            <w:rStyle w:val="a3"/>
          </w:rPr>
          <w:t>Коммерческая часть</w:t>
        </w:r>
        <w:r>
          <w:rPr>
            <w:webHidden/>
          </w:rPr>
          <w:tab/>
        </w:r>
        <w:r>
          <w:rPr>
            <w:webHidden/>
          </w:rPr>
          <w:fldChar w:fldCharType="begin"/>
        </w:r>
        <w:r>
          <w:rPr>
            <w:webHidden/>
          </w:rPr>
          <w:instrText xml:space="preserve"> PAGEREF _Toc75966863 \h </w:instrText>
        </w:r>
        <w:r>
          <w:rPr>
            <w:webHidden/>
          </w:rPr>
        </w:r>
        <w:r>
          <w:rPr>
            <w:webHidden/>
          </w:rPr>
          <w:fldChar w:fldCharType="separate"/>
        </w:r>
        <w:r>
          <w:rPr>
            <w:webHidden/>
          </w:rPr>
          <w:t>7</w:t>
        </w:r>
        <w:r>
          <w:rPr>
            <w:webHidden/>
          </w:rPr>
          <w:fldChar w:fldCharType="end"/>
        </w:r>
      </w:hyperlink>
    </w:p>
    <w:p w14:paraId="474E9128" w14:textId="67D1C6F6" w:rsidR="006E0E6F" w:rsidRDefault="006E0E6F">
      <w:pPr>
        <w:pStyle w:val="13"/>
        <w:tabs>
          <w:tab w:val="left" w:pos="560"/>
        </w:tabs>
        <w:rPr>
          <w:rFonts w:asciiTheme="minorHAnsi" w:eastAsiaTheme="minorEastAsia" w:hAnsiTheme="minorHAnsi" w:cstheme="minorBidi"/>
          <w:b w:val="0"/>
          <w:bCs w:val="0"/>
          <w:caps w:val="0"/>
          <w:sz w:val="22"/>
          <w:szCs w:val="22"/>
        </w:rPr>
      </w:pPr>
      <w:hyperlink w:anchor="_Toc75966865" w:history="1">
        <w:r w:rsidRPr="00CF74C8">
          <w:rPr>
            <w:rStyle w:val="a3"/>
          </w:rPr>
          <w:t>3.</w:t>
        </w:r>
        <w:r>
          <w:rPr>
            <w:rFonts w:asciiTheme="minorHAnsi" w:eastAsiaTheme="minorEastAsia" w:hAnsiTheme="minorHAnsi" w:cstheme="minorBidi"/>
            <w:b w:val="0"/>
            <w:bCs w:val="0"/>
            <w:caps w:val="0"/>
            <w:sz w:val="22"/>
            <w:szCs w:val="22"/>
          </w:rPr>
          <w:tab/>
        </w:r>
        <w:r w:rsidRPr="00CF74C8">
          <w:rPr>
            <w:rStyle w:val="a3"/>
          </w:rPr>
          <w:t>Требования к Участникам и документы, подлежащие предоставлению</w:t>
        </w:r>
        <w:r>
          <w:rPr>
            <w:webHidden/>
          </w:rPr>
          <w:tab/>
        </w:r>
        <w:r>
          <w:rPr>
            <w:webHidden/>
          </w:rPr>
          <w:fldChar w:fldCharType="begin"/>
        </w:r>
        <w:r>
          <w:rPr>
            <w:webHidden/>
          </w:rPr>
          <w:instrText xml:space="preserve"> PAGEREF _Toc75966865 \h </w:instrText>
        </w:r>
        <w:r>
          <w:rPr>
            <w:webHidden/>
          </w:rPr>
        </w:r>
        <w:r>
          <w:rPr>
            <w:webHidden/>
          </w:rPr>
          <w:fldChar w:fldCharType="separate"/>
        </w:r>
        <w:r>
          <w:rPr>
            <w:webHidden/>
          </w:rPr>
          <w:t>8</w:t>
        </w:r>
        <w:r>
          <w:rPr>
            <w:webHidden/>
          </w:rPr>
          <w:fldChar w:fldCharType="end"/>
        </w:r>
      </w:hyperlink>
    </w:p>
    <w:p w14:paraId="671CDD93" w14:textId="4BF78BC9" w:rsidR="006E0E6F" w:rsidRDefault="006E0E6F">
      <w:pPr>
        <w:pStyle w:val="13"/>
        <w:tabs>
          <w:tab w:val="left" w:pos="560"/>
        </w:tabs>
        <w:rPr>
          <w:rFonts w:asciiTheme="minorHAnsi" w:eastAsiaTheme="minorEastAsia" w:hAnsiTheme="minorHAnsi" w:cstheme="minorBidi"/>
          <w:b w:val="0"/>
          <w:bCs w:val="0"/>
          <w:caps w:val="0"/>
          <w:sz w:val="22"/>
          <w:szCs w:val="22"/>
        </w:rPr>
      </w:pPr>
      <w:hyperlink w:anchor="_Toc75966867" w:history="1">
        <w:r w:rsidRPr="00CF74C8">
          <w:rPr>
            <w:rStyle w:val="a3"/>
          </w:rPr>
          <w:t>4.</w:t>
        </w:r>
        <w:r>
          <w:rPr>
            <w:rFonts w:asciiTheme="minorHAnsi" w:eastAsiaTheme="minorEastAsia" w:hAnsiTheme="minorHAnsi" w:cstheme="minorBidi"/>
            <w:b w:val="0"/>
            <w:bCs w:val="0"/>
            <w:caps w:val="0"/>
            <w:sz w:val="22"/>
            <w:szCs w:val="22"/>
          </w:rPr>
          <w:tab/>
        </w:r>
        <w:r w:rsidRPr="00CF74C8">
          <w:rPr>
            <w:rStyle w:val="a3"/>
          </w:rPr>
          <w:t>Подготовка предложений</w:t>
        </w:r>
        <w:r>
          <w:rPr>
            <w:webHidden/>
          </w:rPr>
          <w:tab/>
        </w:r>
        <w:r>
          <w:rPr>
            <w:webHidden/>
          </w:rPr>
          <w:fldChar w:fldCharType="begin"/>
        </w:r>
        <w:r>
          <w:rPr>
            <w:webHidden/>
          </w:rPr>
          <w:instrText xml:space="preserve"> PAGEREF _Toc75966867 \h </w:instrText>
        </w:r>
        <w:r>
          <w:rPr>
            <w:webHidden/>
          </w:rPr>
        </w:r>
        <w:r>
          <w:rPr>
            <w:webHidden/>
          </w:rPr>
          <w:fldChar w:fldCharType="separate"/>
        </w:r>
        <w:r>
          <w:rPr>
            <w:webHidden/>
          </w:rPr>
          <w:t>9</w:t>
        </w:r>
        <w:r>
          <w:rPr>
            <w:webHidden/>
          </w:rPr>
          <w:fldChar w:fldCharType="end"/>
        </w:r>
      </w:hyperlink>
    </w:p>
    <w:p w14:paraId="596D3328" w14:textId="69516985" w:rsidR="006E0E6F" w:rsidRDefault="006E0E6F">
      <w:pPr>
        <w:pStyle w:val="13"/>
        <w:rPr>
          <w:rFonts w:asciiTheme="minorHAnsi" w:eastAsiaTheme="minorEastAsia" w:hAnsiTheme="minorHAnsi" w:cstheme="minorBidi"/>
          <w:b w:val="0"/>
          <w:bCs w:val="0"/>
          <w:caps w:val="0"/>
          <w:sz w:val="22"/>
          <w:szCs w:val="22"/>
        </w:rPr>
      </w:pPr>
      <w:hyperlink w:anchor="_Toc75966868" w:history="1">
        <w:r w:rsidRPr="00CF74C8">
          <w:rPr>
            <w:rStyle w:val="a3"/>
          </w:rPr>
          <w:t>4.1 Общие требования к предложению</w:t>
        </w:r>
        <w:r>
          <w:rPr>
            <w:webHidden/>
          </w:rPr>
          <w:tab/>
        </w:r>
        <w:r>
          <w:rPr>
            <w:webHidden/>
          </w:rPr>
          <w:fldChar w:fldCharType="begin"/>
        </w:r>
        <w:r>
          <w:rPr>
            <w:webHidden/>
          </w:rPr>
          <w:instrText xml:space="preserve"> PAGEREF _Toc75966868 \h </w:instrText>
        </w:r>
        <w:r>
          <w:rPr>
            <w:webHidden/>
          </w:rPr>
        </w:r>
        <w:r>
          <w:rPr>
            <w:webHidden/>
          </w:rPr>
          <w:fldChar w:fldCharType="separate"/>
        </w:r>
        <w:r>
          <w:rPr>
            <w:webHidden/>
          </w:rPr>
          <w:t>9</w:t>
        </w:r>
        <w:r>
          <w:rPr>
            <w:webHidden/>
          </w:rPr>
          <w:fldChar w:fldCharType="end"/>
        </w:r>
      </w:hyperlink>
    </w:p>
    <w:p w14:paraId="4D506ECE" w14:textId="33CA025F" w:rsidR="006E0E6F" w:rsidRDefault="006E0E6F">
      <w:pPr>
        <w:pStyle w:val="22"/>
        <w:rPr>
          <w:rFonts w:asciiTheme="minorHAnsi" w:eastAsiaTheme="minorEastAsia" w:hAnsiTheme="minorHAnsi" w:cstheme="minorBidi"/>
          <w:b w:val="0"/>
          <w:sz w:val="22"/>
          <w:szCs w:val="22"/>
        </w:rPr>
      </w:pPr>
      <w:hyperlink w:anchor="_Toc75966869" w:history="1">
        <w:r w:rsidRPr="00CF74C8">
          <w:rPr>
            <w:rStyle w:val="a3"/>
          </w:rPr>
          <w:t>4.2</w:t>
        </w:r>
        <w:r>
          <w:rPr>
            <w:rFonts w:asciiTheme="minorHAnsi" w:eastAsiaTheme="minorEastAsia" w:hAnsiTheme="minorHAnsi" w:cstheme="minorBidi"/>
            <w:b w:val="0"/>
            <w:sz w:val="22"/>
            <w:szCs w:val="22"/>
          </w:rPr>
          <w:tab/>
        </w:r>
        <w:r w:rsidRPr="00CF74C8">
          <w:rPr>
            <w:rStyle w:val="a3"/>
          </w:rPr>
          <w:t>Требования к языку Предложения</w:t>
        </w:r>
        <w:r>
          <w:rPr>
            <w:webHidden/>
          </w:rPr>
          <w:tab/>
        </w:r>
        <w:r>
          <w:rPr>
            <w:webHidden/>
          </w:rPr>
          <w:fldChar w:fldCharType="begin"/>
        </w:r>
        <w:r>
          <w:rPr>
            <w:webHidden/>
          </w:rPr>
          <w:instrText xml:space="preserve"> PAGEREF _Toc75966869 \h </w:instrText>
        </w:r>
        <w:r>
          <w:rPr>
            <w:webHidden/>
          </w:rPr>
        </w:r>
        <w:r>
          <w:rPr>
            <w:webHidden/>
          </w:rPr>
          <w:fldChar w:fldCharType="separate"/>
        </w:r>
        <w:r>
          <w:rPr>
            <w:webHidden/>
          </w:rPr>
          <w:t>9</w:t>
        </w:r>
        <w:r>
          <w:rPr>
            <w:webHidden/>
          </w:rPr>
          <w:fldChar w:fldCharType="end"/>
        </w:r>
      </w:hyperlink>
    </w:p>
    <w:bookmarkStart w:id="0" w:name="_GoBack"/>
    <w:p w14:paraId="21B7B68B" w14:textId="1A7447B1" w:rsidR="006E0E6F" w:rsidRPr="006E0E6F" w:rsidRDefault="006E0E6F">
      <w:pPr>
        <w:pStyle w:val="22"/>
        <w:rPr>
          <w:rStyle w:val="a3"/>
        </w:rPr>
      </w:pPr>
      <w:r w:rsidRPr="00CF74C8">
        <w:rPr>
          <w:rStyle w:val="a3"/>
        </w:rPr>
        <w:fldChar w:fldCharType="begin"/>
      </w:r>
      <w:r w:rsidRPr="00CF74C8">
        <w:rPr>
          <w:rStyle w:val="a3"/>
        </w:rPr>
        <w:instrText xml:space="preserve"> </w:instrText>
      </w:r>
      <w:r w:rsidRPr="006E0E6F">
        <w:rPr>
          <w:rStyle w:val="a3"/>
        </w:rPr>
        <w:instrText>HYPERLINK \l "_Toc75966870"</w:instrText>
      </w:r>
      <w:r w:rsidRPr="00CF74C8">
        <w:rPr>
          <w:rStyle w:val="a3"/>
        </w:rPr>
        <w:instrText xml:space="preserve"> </w:instrText>
      </w:r>
      <w:r w:rsidRPr="00CF74C8">
        <w:rPr>
          <w:rStyle w:val="a3"/>
        </w:rPr>
      </w:r>
      <w:r w:rsidRPr="00CF74C8">
        <w:rPr>
          <w:rStyle w:val="a3"/>
        </w:rPr>
        <w:fldChar w:fldCharType="separate"/>
      </w:r>
      <w:r w:rsidRPr="00CF74C8">
        <w:rPr>
          <w:rStyle w:val="a3"/>
        </w:rPr>
        <w:t>4.3 Разъяснение закупочной Документации</w:t>
      </w:r>
      <w:r w:rsidRPr="006E0E6F">
        <w:rPr>
          <w:rStyle w:val="a3"/>
          <w:webHidden/>
        </w:rPr>
        <w:tab/>
      </w:r>
      <w:r w:rsidRPr="006E0E6F">
        <w:rPr>
          <w:rStyle w:val="a3"/>
          <w:webHidden/>
        </w:rPr>
        <w:fldChar w:fldCharType="begin"/>
      </w:r>
      <w:r w:rsidRPr="006E0E6F">
        <w:rPr>
          <w:rStyle w:val="a3"/>
          <w:webHidden/>
        </w:rPr>
        <w:instrText xml:space="preserve"> PAGEREF _Toc75966870 \h </w:instrText>
      </w:r>
      <w:r w:rsidRPr="006E0E6F">
        <w:rPr>
          <w:rStyle w:val="a3"/>
          <w:webHidden/>
        </w:rPr>
      </w:r>
      <w:r w:rsidRPr="006E0E6F">
        <w:rPr>
          <w:rStyle w:val="a3"/>
          <w:webHidden/>
        </w:rPr>
        <w:fldChar w:fldCharType="separate"/>
      </w:r>
      <w:r w:rsidRPr="006E0E6F">
        <w:rPr>
          <w:rStyle w:val="a3"/>
          <w:webHidden/>
        </w:rPr>
        <w:t>9</w:t>
      </w:r>
      <w:r w:rsidRPr="006E0E6F">
        <w:rPr>
          <w:rStyle w:val="a3"/>
          <w:webHidden/>
        </w:rPr>
        <w:fldChar w:fldCharType="end"/>
      </w:r>
      <w:r w:rsidRPr="00CF74C8">
        <w:rPr>
          <w:rStyle w:val="a3"/>
        </w:rPr>
        <w:fldChar w:fldCharType="end"/>
      </w:r>
    </w:p>
    <w:bookmarkEnd w:id="0"/>
    <w:p w14:paraId="1FE2C6F1" w14:textId="309616BE" w:rsidR="006E0E6F" w:rsidRDefault="006E0E6F">
      <w:pPr>
        <w:pStyle w:val="22"/>
        <w:rPr>
          <w:rFonts w:asciiTheme="minorHAnsi" w:eastAsiaTheme="minorEastAsia" w:hAnsiTheme="minorHAnsi" w:cstheme="minorBidi"/>
          <w:b w:val="0"/>
          <w:sz w:val="22"/>
          <w:szCs w:val="22"/>
        </w:rPr>
      </w:pPr>
      <w:r w:rsidRPr="00CF74C8">
        <w:rPr>
          <w:rStyle w:val="a3"/>
        </w:rPr>
        <w:fldChar w:fldCharType="begin"/>
      </w:r>
      <w:r w:rsidRPr="00CF74C8">
        <w:rPr>
          <w:rStyle w:val="a3"/>
        </w:rPr>
        <w:instrText xml:space="preserve"> </w:instrText>
      </w:r>
      <w:r>
        <w:instrText>HYPERLINK \l "_Toc75966871"</w:instrText>
      </w:r>
      <w:r w:rsidRPr="00CF74C8">
        <w:rPr>
          <w:rStyle w:val="a3"/>
        </w:rPr>
        <w:instrText xml:space="preserve"> </w:instrText>
      </w:r>
      <w:r w:rsidRPr="00CF74C8">
        <w:rPr>
          <w:rStyle w:val="a3"/>
        </w:rPr>
      </w:r>
      <w:r w:rsidRPr="00CF74C8">
        <w:rPr>
          <w:rStyle w:val="a3"/>
        </w:rPr>
        <w:fldChar w:fldCharType="separate"/>
      </w:r>
      <w:r w:rsidRPr="00CF74C8">
        <w:rPr>
          <w:rStyle w:val="a3"/>
        </w:rPr>
        <w:t>4.4</w:t>
      </w:r>
      <w:r>
        <w:rPr>
          <w:rFonts w:asciiTheme="minorHAnsi" w:eastAsiaTheme="minorEastAsia" w:hAnsiTheme="minorHAnsi" w:cstheme="minorBidi"/>
          <w:b w:val="0"/>
          <w:sz w:val="22"/>
          <w:szCs w:val="22"/>
        </w:rPr>
        <w:tab/>
      </w:r>
      <w:r w:rsidRPr="00CF74C8">
        <w:rPr>
          <w:rStyle w:val="a3"/>
        </w:rPr>
        <w:t>Продление срока окончания приема предложений</w:t>
      </w:r>
      <w:r>
        <w:rPr>
          <w:webHidden/>
        </w:rPr>
        <w:tab/>
      </w:r>
      <w:r>
        <w:rPr>
          <w:webHidden/>
        </w:rPr>
        <w:fldChar w:fldCharType="begin"/>
      </w:r>
      <w:r>
        <w:rPr>
          <w:webHidden/>
        </w:rPr>
        <w:instrText xml:space="preserve"> PAGEREF _Toc75966871 \h </w:instrText>
      </w:r>
      <w:r>
        <w:rPr>
          <w:webHidden/>
        </w:rPr>
      </w:r>
      <w:r>
        <w:rPr>
          <w:webHidden/>
        </w:rPr>
        <w:fldChar w:fldCharType="separate"/>
      </w:r>
      <w:r>
        <w:rPr>
          <w:webHidden/>
        </w:rPr>
        <w:t>9</w:t>
      </w:r>
      <w:r>
        <w:rPr>
          <w:webHidden/>
        </w:rPr>
        <w:fldChar w:fldCharType="end"/>
      </w:r>
      <w:r w:rsidRPr="00CF74C8">
        <w:rPr>
          <w:rStyle w:val="a3"/>
        </w:rPr>
        <w:fldChar w:fldCharType="end"/>
      </w:r>
    </w:p>
    <w:p w14:paraId="59F6DA39" w14:textId="62CFB019" w:rsidR="006E0E6F" w:rsidRDefault="006E0E6F">
      <w:pPr>
        <w:pStyle w:val="13"/>
        <w:tabs>
          <w:tab w:val="left" w:pos="560"/>
        </w:tabs>
        <w:rPr>
          <w:rFonts w:asciiTheme="minorHAnsi" w:eastAsiaTheme="minorEastAsia" w:hAnsiTheme="minorHAnsi" w:cstheme="minorBidi"/>
          <w:b w:val="0"/>
          <w:bCs w:val="0"/>
          <w:caps w:val="0"/>
          <w:sz w:val="22"/>
          <w:szCs w:val="22"/>
        </w:rPr>
      </w:pPr>
      <w:hyperlink w:anchor="_Toc75966872" w:history="1">
        <w:r w:rsidRPr="00CF74C8">
          <w:rPr>
            <w:rStyle w:val="a3"/>
          </w:rPr>
          <w:t>5.</w:t>
        </w:r>
        <w:r>
          <w:rPr>
            <w:rFonts w:asciiTheme="minorHAnsi" w:eastAsiaTheme="minorEastAsia" w:hAnsiTheme="minorHAnsi" w:cstheme="minorBidi"/>
            <w:b w:val="0"/>
            <w:bCs w:val="0"/>
            <w:caps w:val="0"/>
            <w:sz w:val="22"/>
            <w:szCs w:val="22"/>
          </w:rPr>
          <w:tab/>
        </w:r>
        <w:r w:rsidRPr="00CF74C8">
          <w:rPr>
            <w:rStyle w:val="a3"/>
          </w:rPr>
          <w:t>Подача предложений и их прием</w:t>
        </w:r>
        <w:r>
          <w:rPr>
            <w:webHidden/>
          </w:rPr>
          <w:tab/>
        </w:r>
        <w:r>
          <w:rPr>
            <w:webHidden/>
          </w:rPr>
          <w:fldChar w:fldCharType="begin"/>
        </w:r>
        <w:r>
          <w:rPr>
            <w:webHidden/>
          </w:rPr>
          <w:instrText xml:space="preserve"> PAGEREF _Toc75966872 \h </w:instrText>
        </w:r>
        <w:r>
          <w:rPr>
            <w:webHidden/>
          </w:rPr>
        </w:r>
        <w:r>
          <w:rPr>
            <w:webHidden/>
          </w:rPr>
          <w:fldChar w:fldCharType="separate"/>
        </w:r>
        <w:r>
          <w:rPr>
            <w:webHidden/>
          </w:rPr>
          <w:t>9</w:t>
        </w:r>
        <w:r>
          <w:rPr>
            <w:webHidden/>
          </w:rPr>
          <w:fldChar w:fldCharType="end"/>
        </w:r>
      </w:hyperlink>
    </w:p>
    <w:p w14:paraId="6E1EB244" w14:textId="479150E9" w:rsidR="006E0E6F" w:rsidRDefault="006E0E6F">
      <w:pPr>
        <w:pStyle w:val="13"/>
        <w:tabs>
          <w:tab w:val="left" w:pos="560"/>
        </w:tabs>
        <w:rPr>
          <w:rFonts w:asciiTheme="minorHAnsi" w:eastAsiaTheme="minorEastAsia" w:hAnsiTheme="minorHAnsi" w:cstheme="minorBidi"/>
          <w:b w:val="0"/>
          <w:bCs w:val="0"/>
          <w:caps w:val="0"/>
          <w:sz w:val="22"/>
          <w:szCs w:val="22"/>
        </w:rPr>
      </w:pPr>
      <w:hyperlink w:anchor="_Toc75966873" w:history="1">
        <w:r w:rsidRPr="00CF74C8">
          <w:rPr>
            <w:rStyle w:val="a3"/>
          </w:rPr>
          <w:t>6.</w:t>
        </w:r>
        <w:r>
          <w:rPr>
            <w:rFonts w:asciiTheme="minorHAnsi" w:eastAsiaTheme="minorEastAsia" w:hAnsiTheme="minorHAnsi" w:cstheme="minorBidi"/>
            <w:b w:val="0"/>
            <w:bCs w:val="0"/>
            <w:caps w:val="0"/>
            <w:sz w:val="22"/>
            <w:szCs w:val="22"/>
          </w:rPr>
          <w:tab/>
        </w:r>
        <w:r w:rsidRPr="00CF74C8">
          <w:rPr>
            <w:rStyle w:val="a3"/>
          </w:rPr>
          <w:t>Оценка предложений и проведение переговоров</w:t>
        </w:r>
        <w:r>
          <w:rPr>
            <w:webHidden/>
          </w:rPr>
          <w:tab/>
        </w:r>
        <w:r>
          <w:rPr>
            <w:webHidden/>
          </w:rPr>
          <w:fldChar w:fldCharType="begin"/>
        </w:r>
        <w:r>
          <w:rPr>
            <w:webHidden/>
          </w:rPr>
          <w:instrText xml:space="preserve"> PAGEREF _Toc75966873 \h </w:instrText>
        </w:r>
        <w:r>
          <w:rPr>
            <w:webHidden/>
          </w:rPr>
        </w:r>
        <w:r>
          <w:rPr>
            <w:webHidden/>
          </w:rPr>
          <w:fldChar w:fldCharType="separate"/>
        </w:r>
        <w:r>
          <w:rPr>
            <w:webHidden/>
          </w:rPr>
          <w:t>9</w:t>
        </w:r>
        <w:r>
          <w:rPr>
            <w:webHidden/>
          </w:rPr>
          <w:fldChar w:fldCharType="end"/>
        </w:r>
      </w:hyperlink>
    </w:p>
    <w:p w14:paraId="2AA9DAAF" w14:textId="41B89002" w:rsidR="006E0E6F" w:rsidRDefault="006E0E6F">
      <w:pPr>
        <w:pStyle w:val="22"/>
        <w:rPr>
          <w:rFonts w:asciiTheme="minorHAnsi" w:eastAsiaTheme="minorEastAsia" w:hAnsiTheme="minorHAnsi" w:cstheme="minorBidi"/>
          <w:b w:val="0"/>
          <w:sz w:val="22"/>
          <w:szCs w:val="22"/>
        </w:rPr>
      </w:pPr>
      <w:hyperlink w:anchor="_Toc75966874" w:history="1">
        <w:r w:rsidRPr="00CF74C8">
          <w:rPr>
            <w:rStyle w:val="a3"/>
          </w:rPr>
          <w:t>6.1.</w:t>
        </w:r>
        <w:r>
          <w:rPr>
            <w:rFonts w:asciiTheme="minorHAnsi" w:eastAsiaTheme="minorEastAsia" w:hAnsiTheme="minorHAnsi" w:cstheme="minorBidi"/>
            <w:b w:val="0"/>
            <w:sz w:val="22"/>
            <w:szCs w:val="22"/>
          </w:rPr>
          <w:tab/>
        </w:r>
        <w:r w:rsidRPr="00CF74C8">
          <w:rPr>
            <w:rStyle w:val="a3"/>
          </w:rPr>
          <w:t>Общие положения</w:t>
        </w:r>
        <w:r>
          <w:rPr>
            <w:webHidden/>
          </w:rPr>
          <w:tab/>
        </w:r>
        <w:r>
          <w:rPr>
            <w:webHidden/>
          </w:rPr>
          <w:fldChar w:fldCharType="begin"/>
        </w:r>
        <w:r>
          <w:rPr>
            <w:webHidden/>
          </w:rPr>
          <w:instrText xml:space="preserve"> PAGEREF _Toc75966874 \h </w:instrText>
        </w:r>
        <w:r>
          <w:rPr>
            <w:webHidden/>
          </w:rPr>
        </w:r>
        <w:r>
          <w:rPr>
            <w:webHidden/>
          </w:rPr>
          <w:fldChar w:fldCharType="separate"/>
        </w:r>
        <w:r>
          <w:rPr>
            <w:webHidden/>
          </w:rPr>
          <w:t>9</w:t>
        </w:r>
        <w:r>
          <w:rPr>
            <w:webHidden/>
          </w:rPr>
          <w:fldChar w:fldCharType="end"/>
        </w:r>
      </w:hyperlink>
    </w:p>
    <w:p w14:paraId="51372857" w14:textId="2629F074" w:rsidR="006E0E6F" w:rsidRDefault="006E0E6F">
      <w:pPr>
        <w:pStyle w:val="22"/>
        <w:rPr>
          <w:rFonts w:asciiTheme="minorHAnsi" w:eastAsiaTheme="minorEastAsia" w:hAnsiTheme="minorHAnsi" w:cstheme="minorBidi"/>
          <w:b w:val="0"/>
          <w:sz w:val="22"/>
          <w:szCs w:val="22"/>
        </w:rPr>
      </w:pPr>
      <w:hyperlink w:anchor="_Toc75966875" w:history="1">
        <w:r w:rsidRPr="00CF74C8">
          <w:rPr>
            <w:rStyle w:val="a3"/>
          </w:rPr>
          <w:t>6.2.</w:t>
        </w:r>
        <w:r>
          <w:rPr>
            <w:rFonts w:asciiTheme="minorHAnsi" w:eastAsiaTheme="minorEastAsia" w:hAnsiTheme="minorHAnsi" w:cstheme="minorBidi"/>
            <w:b w:val="0"/>
            <w:sz w:val="22"/>
            <w:szCs w:val="22"/>
          </w:rPr>
          <w:tab/>
        </w:r>
        <w:r w:rsidRPr="00CF74C8">
          <w:rPr>
            <w:rStyle w:val="a3"/>
          </w:rPr>
          <w:t>Отборочная стадия</w:t>
        </w:r>
        <w:r>
          <w:rPr>
            <w:webHidden/>
          </w:rPr>
          <w:tab/>
        </w:r>
        <w:r>
          <w:rPr>
            <w:webHidden/>
          </w:rPr>
          <w:fldChar w:fldCharType="begin"/>
        </w:r>
        <w:r>
          <w:rPr>
            <w:webHidden/>
          </w:rPr>
          <w:instrText xml:space="preserve"> PAGEREF _Toc75966875 \h </w:instrText>
        </w:r>
        <w:r>
          <w:rPr>
            <w:webHidden/>
          </w:rPr>
        </w:r>
        <w:r>
          <w:rPr>
            <w:webHidden/>
          </w:rPr>
          <w:fldChar w:fldCharType="separate"/>
        </w:r>
        <w:r>
          <w:rPr>
            <w:webHidden/>
          </w:rPr>
          <w:t>10</w:t>
        </w:r>
        <w:r>
          <w:rPr>
            <w:webHidden/>
          </w:rPr>
          <w:fldChar w:fldCharType="end"/>
        </w:r>
      </w:hyperlink>
    </w:p>
    <w:p w14:paraId="4C13775C" w14:textId="4DBD1A29" w:rsidR="006E0E6F" w:rsidRDefault="006E0E6F">
      <w:pPr>
        <w:pStyle w:val="22"/>
        <w:rPr>
          <w:rFonts w:asciiTheme="minorHAnsi" w:eastAsiaTheme="minorEastAsia" w:hAnsiTheme="minorHAnsi" w:cstheme="minorBidi"/>
          <w:b w:val="0"/>
          <w:sz w:val="22"/>
          <w:szCs w:val="22"/>
        </w:rPr>
      </w:pPr>
      <w:hyperlink w:anchor="_Toc75966876" w:history="1">
        <w:r w:rsidRPr="00CF74C8">
          <w:rPr>
            <w:rStyle w:val="a3"/>
          </w:rPr>
          <w:t>6.3.</w:t>
        </w:r>
        <w:r>
          <w:rPr>
            <w:rFonts w:asciiTheme="minorHAnsi" w:eastAsiaTheme="minorEastAsia" w:hAnsiTheme="minorHAnsi" w:cstheme="minorBidi"/>
            <w:b w:val="0"/>
            <w:sz w:val="22"/>
            <w:szCs w:val="22"/>
          </w:rPr>
          <w:tab/>
        </w:r>
        <w:r w:rsidRPr="00CF74C8">
          <w:rPr>
            <w:rStyle w:val="a3"/>
          </w:rPr>
          <w:t>Оценочная стадия</w:t>
        </w:r>
        <w:r>
          <w:rPr>
            <w:webHidden/>
          </w:rPr>
          <w:tab/>
        </w:r>
        <w:r>
          <w:rPr>
            <w:webHidden/>
          </w:rPr>
          <w:fldChar w:fldCharType="begin"/>
        </w:r>
        <w:r>
          <w:rPr>
            <w:webHidden/>
          </w:rPr>
          <w:instrText xml:space="preserve"> PAGEREF _Toc75966876 \h </w:instrText>
        </w:r>
        <w:r>
          <w:rPr>
            <w:webHidden/>
          </w:rPr>
        </w:r>
        <w:r>
          <w:rPr>
            <w:webHidden/>
          </w:rPr>
          <w:fldChar w:fldCharType="separate"/>
        </w:r>
        <w:r>
          <w:rPr>
            <w:webHidden/>
          </w:rPr>
          <w:t>10</w:t>
        </w:r>
        <w:r>
          <w:rPr>
            <w:webHidden/>
          </w:rPr>
          <w:fldChar w:fldCharType="end"/>
        </w:r>
      </w:hyperlink>
    </w:p>
    <w:p w14:paraId="21D6D186" w14:textId="13766125" w:rsidR="006E0E6F" w:rsidRDefault="006E0E6F">
      <w:pPr>
        <w:pStyle w:val="22"/>
        <w:rPr>
          <w:rFonts w:asciiTheme="minorHAnsi" w:eastAsiaTheme="minorEastAsia" w:hAnsiTheme="minorHAnsi" w:cstheme="minorBidi"/>
          <w:b w:val="0"/>
          <w:sz w:val="22"/>
          <w:szCs w:val="22"/>
        </w:rPr>
      </w:pPr>
      <w:hyperlink w:anchor="_Toc75966877" w:history="1">
        <w:r w:rsidRPr="00CF74C8">
          <w:rPr>
            <w:rStyle w:val="a3"/>
          </w:rPr>
          <w:t>6.4. Проведение переговоров</w:t>
        </w:r>
        <w:r>
          <w:rPr>
            <w:webHidden/>
          </w:rPr>
          <w:tab/>
        </w:r>
        <w:r>
          <w:rPr>
            <w:webHidden/>
          </w:rPr>
          <w:fldChar w:fldCharType="begin"/>
        </w:r>
        <w:r>
          <w:rPr>
            <w:webHidden/>
          </w:rPr>
          <w:instrText xml:space="preserve"> PAGEREF _Toc75966877 \h </w:instrText>
        </w:r>
        <w:r>
          <w:rPr>
            <w:webHidden/>
          </w:rPr>
        </w:r>
        <w:r>
          <w:rPr>
            <w:webHidden/>
          </w:rPr>
          <w:fldChar w:fldCharType="separate"/>
        </w:r>
        <w:r>
          <w:rPr>
            <w:webHidden/>
          </w:rPr>
          <w:t>11</w:t>
        </w:r>
        <w:r>
          <w:rPr>
            <w:webHidden/>
          </w:rPr>
          <w:fldChar w:fldCharType="end"/>
        </w:r>
      </w:hyperlink>
    </w:p>
    <w:p w14:paraId="4930D7FF" w14:textId="7196347B" w:rsidR="006E0E6F" w:rsidRDefault="006E0E6F">
      <w:pPr>
        <w:pStyle w:val="13"/>
        <w:tabs>
          <w:tab w:val="left" w:pos="560"/>
        </w:tabs>
        <w:rPr>
          <w:rFonts w:asciiTheme="minorHAnsi" w:eastAsiaTheme="minorEastAsia" w:hAnsiTheme="minorHAnsi" w:cstheme="minorBidi"/>
          <w:b w:val="0"/>
          <w:bCs w:val="0"/>
          <w:caps w:val="0"/>
          <w:sz w:val="22"/>
          <w:szCs w:val="22"/>
        </w:rPr>
      </w:pPr>
      <w:hyperlink w:anchor="_Toc75966878" w:history="1">
        <w:r w:rsidRPr="00CF74C8">
          <w:rPr>
            <w:rStyle w:val="a3"/>
          </w:rPr>
          <w:t>7.</w:t>
        </w:r>
        <w:r>
          <w:rPr>
            <w:rFonts w:asciiTheme="minorHAnsi" w:eastAsiaTheme="minorEastAsia" w:hAnsiTheme="minorHAnsi" w:cstheme="minorBidi"/>
            <w:b w:val="0"/>
            <w:bCs w:val="0"/>
            <w:caps w:val="0"/>
            <w:sz w:val="22"/>
            <w:szCs w:val="22"/>
          </w:rPr>
          <w:tab/>
        </w:r>
        <w:r w:rsidRPr="00CF74C8">
          <w:rPr>
            <w:rStyle w:val="a3"/>
          </w:rPr>
          <w:t>Подписание Договора</w:t>
        </w:r>
        <w:r>
          <w:rPr>
            <w:webHidden/>
          </w:rPr>
          <w:tab/>
        </w:r>
        <w:r>
          <w:rPr>
            <w:webHidden/>
          </w:rPr>
          <w:fldChar w:fldCharType="begin"/>
        </w:r>
        <w:r>
          <w:rPr>
            <w:webHidden/>
          </w:rPr>
          <w:instrText xml:space="preserve"> PAGEREF _Toc75966878 \h </w:instrText>
        </w:r>
        <w:r>
          <w:rPr>
            <w:webHidden/>
          </w:rPr>
        </w:r>
        <w:r>
          <w:rPr>
            <w:webHidden/>
          </w:rPr>
          <w:fldChar w:fldCharType="separate"/>
        </w:r>
        <w:r>
          <w:rPr>
            <w:webHidden/>
          </w:rPr>
          <w:t>11</w:t>
        </w:r>
        <w:r>
          <w:rPr>
            <w:webHidden/>
          </w:rPr>
          <w:fldChar w:fldCharType="end"/>
        </w:r>
      </w:hyperlink>
    </w:p>
    <w:p w14:paraId="71DB3510" w14:textId="08FE28E4" w:rsidR="006E0E6F" w:rsidRDefault="006E0E6F">
      <w:pPr>
        <w:pStyle w:val="13"/>
        <w:tabs>
          <w:tab w:val="left" w:pos="560"/>
        </w:tabs>
        <w:rPr>
          <w:rFonts w:asciiTheme="minorHAnsi" w:eastAsiaTheme="minorEastAsia" w:hAnsiTheme="minorHAnsi" w:cstheme="minorBidi"/>
          <w:b w:val="0"/>
          <w:bCs w:val="0"/>
          <w:caps w:val="0"/>
          <w:sz w:val="22"/>
          <w:szCs w:val="22"/>
        </w:rPr>
      </w:pPr>
      <w:hyperlink w:anchor="_Toc75966879" w:history="1">
        <w:r w:rsidRPr="00CF74C8">
          <w:rPr>
            <w:rStyle w:val="a3"/>
          </w:rPr>
          <w:t>8.</w:t>
        </w:r>
        <w:r>
          <w:rPr>
            <w:rFonts w:asciiTheme="minorHAnsi" w:eastAsiaTheme="minorEastAsia" w:hAnsiTheme="minorHAnsi" w:cstheme="minorBidi"/>
            <w:b w:val="0"/>
            <w:bCs w:val="0"/>
            <w:caps w:val="0"/>
            <w:sz w:val="22"/>
            <w:szCs w:val="22"/>
          </w:rPr>
          <w:tab/>
        </w:r>
        <w:r w:rsidRPr="00CF74C8">
          <w:rPr>
            <w:rStyle w:val="a3"/>
          </w:rPr>
          <w:t>Памятка о работе Конфликтной комиссии по закупочной деятельности для контрагентов</w:t>
        </w:r>
        <w:r>
          <w:rPr>
            <w:webHidden/>
          </w:rPr>
          <w:tab/>
        </w:r>
        <w:r>
          <w:rPr>
            <w:webHidden/>
          </w:rPr>
          <w:fldChar w:fldCharType="begin"/>
        </w:r>
        <w:r>
          <w:rPr>
            <w:webHidden/>
          </w:rPr>
          <w:instrText xml:space="preserve"> PAGEREF _Toc75966879 \h </w:instrText>
        </w:r>
        <w:r>
          <w:rPr>
            <w:webHidden/>
          </w:rPr>
        </w:r>
        <w:r>
          <w:rPr>
            <w:webHidden/>
          </w:rPr>
          <w:fldChar w:fldCharType="separate"/>
        </w:r>
        <w:r>
          <w:rPr>
            <w:webHidden/>
          </w:rPr>
          <w:t>11</w:t>
        </w:r>
        <w:r>
          <w:rPr>
            <w:webHidden/>
          </w:rPr>
          <w:fldChar w:fldCharType="end"/>
        </w:r>
      </w:hyperlink>
    </w:p>
    <w:p w14:paraId="018FA871" w14:textId="6251F219" w:rsidR="006E0E6F" w:rsidRDefault="006E0E6F">
      <w:pPr>
        <w:pStyle w:val="22"/>
        <w:rPr>
          <w:rFonts w:asciiTheme="minorHAnsi" w:eastAsiaTheme="minorEastAsia" w:hAnsiTheme="minorHAnsi" w:cstheme="minorBidi"/>
          <w:b w:val="0"/>
          <w:sz w:val="22"/>
          <w:szCs w:val="22"/>
        </w:rPr>
      </w:pPr>
      <w:hyperlink w:anchor="_Toc75966880" w:history="1">
        <w:r w:rsidRPr="00CF74C8">
          <w:rPr>
            <w:rStyle w:val="a3"/>
          </w:rPr>
          <w:t>9.1.</w:t>
        </w:r>
        <w:r>
          <w:rPr>
            <w:rFonts w:asciiTheme="minorHAnsi" w:eastAsiaTheme="minorEastAsia" w:hAnsiTheme="minorHAnsi" w:cstheme="minorBidi"/>
            <w:b w:val="0"/>
            <w:sz w:val="22"/>
            <w:szCs w:val="22"/>
          </w:rPr>
          <w:tab/>
        </w:r>
        <w:r w:rsidRPr="00CF74C8">
          <w:rPr>
            <w:rStyle w:val="a3"/>
          </w:rPr>
          <w:t>Письмо о подаче оферты (Форма №1)</w:t>
        </w:r>
        <w:r>
          <w:rPr>
            <w:webHidden/>
          </w:rPr>
          <w:tab/>
        </w:r>
        <w:r>
          <w:rPr>
            <w:webHidden/>
          </w:rPr>
          <w:fldChar w:fldCharType="begin"/>
        </w:r>
        <w:r>
          <w:rPr>
            <w:webHidden/>
          </w:rPr>
          <w:instrText xml:space="preserve"> PAGEREF _Toc75966880 \h </w:instrText>
        </w:r>
        <w:r>
          <w:rPr>
            <w:webHidden/>
          </w:rPr>
        </w:r>
        <w:r>
          <w:rPr>
            <w:webHidden/>
          </w:rPr>
          <w:fldChar w:fldCharType="separate"/>
        </w:r>
        <w:r>
          <w:rPr>
            <w:webHidden/>
          </w:rPr>
          <w:t>13</w:t>
        </w:r>
        <w:r>
          <w:rPr>
            <w:webHidden/>
          </w:rPr>
          <w:fldChar w:fldCharType="end"/>
        </w:r>
      </w:hyperlink>
    </w:p>
    <w:p w14:paraId="7F3DB3D0" w14:textId="166B700B" w:rsidR="006E0E6F" w:rsidRDefault="006E0E6F">
      <w:pPr>
        <w:pStyle w:val="22"/>
        <w:rPr>
          <w:rFonts w:asciiTheme="minorHAnsi" w:eastAsiaTheme="minorEastAsia" w:hAnsiTheme="minorHAnsi" w:cstheme="minorBidi"/>
          <w:b w:val="0"/>
          <w:sz w:val="22"/>
          <w:szCs w:val="22"/>
        </w:rPr>
      </w:pPr>
      <w:hyperlink w:anchor="_Toc75966881" w:history="1">
        <w:r w:rsidRPr="00CF74C8">
          <w:rPr>
            <w:rStyle w:val="a3"/>
          </w:rPr>
          <w:t>9.2 Сметный расчет (Форма №2)</w:t>
        </w:r>
        <w:r>
          <w:rPr>
            <w:webHidden/>
          </w:rPr>
          <w:tab/>
        </w:r>
        <w:r>
          <w:rPr>
            <w:webHidden/>
          </w:rPr>
          <w:fldChar w:fldCharType="begin"/>
        </w:r>
        <w:r>
          <w:rPr>
            <w:webHidden/>
          </w:rPr>
          <w:instrText xml:space="preserve"> PAGEREF _Toc75966881 \h </w:instrText>
        </w:r>
        <w:r>
          <w:rPr>
            <w:webHidden/>
          </w:rPr>
        </w:r>
        <w:r>
          <w:rPr>
            <w:webHidden/>
          </w:rPr>
          <w:fldChar w:fldCharType="separate"/>
        </w:r>
        <w:r>
          <w:rPr>
            <w:webHidden/>
          </w:rPr>
          <w:t>14</w:t>
        </w:r>
        <w:r>
          <w:rPr>
            <w:webHidden/>
          </w:rPr>
          <w:fldChar w:fldCharType="end"/>
        </w:r>
      </w:hyperlink>
    </w:p>
    <w:p w14:paraId="7D283EAD" w14:textId="7BB4CB2A" w:rsidR="006E0E6F" w:rsidRDefault="006E0E6F">
      <w:pPr>
        <w:pStyle w:val="22"/>
        <w:rPr>
          <w:rFonts w:asciiTheme="minorHAnsi" w:eastAsiaTheme="minorEastAsia" w:hAnsiTheme="minorHAnsi" w:cstheme="minorBidi"/>
          <w:b w:val="0"/>
          <w:sz w:val="22"/>
          <w:szCs w:val="22"/>
        </w:rPr>
      </w:pPr>
      <w:hyperlink w:anchor="_Toc75966882" w:history="1">
        <w:r w:rsidRPr="00CF74C8">
          <w:rPr>
            <w:rStyle w:val="a3"/>
          </w:rPr>
          <w:t>9.3</w:t>
        </w:r>
        <w:r>
          <w:rPr>
            <w:rFonts w:asciiTheme="minorHAnsi" w:eastAsiaTheme="minorEastAsia" w:hAnsiTheme="minorHAnsi" w:cstheme="minorBidi"/>
            <w:b w:val="0"/>
            <w:sz w:val="22"/>
            <w:szCs w:val="22"/>
          </w:rPr>
          <w:tab/>
        </w:r>
        <w:r w:rsidRPr="00CF74C8">
          <w:rPr>
            <w:rStyle w:val="a3"/>
          </w:rPr>
          <w:t>Анкета Участника (Форма №4)</w:t>
        </w:r>
        <w:r>
          <w:rPr>
            <w:webHidden/>
          </w:rPr>
          <w:tab/>
        </w:r>
        <w:r>
          <w:rPr>
            <w:webHidden/>
          </w:rPr>
          <w:fldChar w:fldCharType="begin"/>
        </w:r>
        <w:r>
          <w:rPr>
            <w:webHidden/>
          </w:rPr>
          <w:instrText xml:space="preserve"> PAGEREF _Toc75966882 \h </w:instrText>
        </w:r>
        <w:r>
          <w:rPr>
            <w:webHidden/>
          </w:rPr>
        </w:r>
        <w:r>
          <w:rPr>
            <w:webHidden/>
          </w:rPr>
          <w:fldChar w:fldCharType="separate"/>
        </w:r>
        <w:r>
          <w:rPr>
            <w:webHidden/>
          </w:rPr>
          <w:t>15</w:t>
        </w:r>
        <w:r>
          <w:rPr>
            <w:webHidden/>
          </w:rPr>
          <w:fldChar w:fldCharType="end"/>
        </w:r>
      </w:hyperlink>
    </w:p>
    <w:p w14:paraId="0BF971DB" w14:textId="1E42A67D" w:rsidR="006E0E6F" w:rsidRDefault="006E0E6F">
      <w:pPr>
        <w:pStyle w:val="22"/>
        <w:rPr>
          <w:rFonts w:asciiTheme="minorHAnsi" w:eastAsiaTheme="minorEastAsia" w:hAnsiTheme="minorHAnsi" w:cstheme="minorBidi"/>
          <w:b w:val="0"/>
          <w:sz w:val="22"/>
          <w:szCs w:val="22"/>
        </w:rPr>
      </w:pPr>
      <w:hyperlink w:anchor="_Toc75966883" w:history="1">
        <w:r w:rsidRPr="00CF74C8">
          <w:rPr>
            <w:rStyle w:val="a3"/>
          </w:rPr>
          <w:t>9.4.</w:t>
        </w:r>
        <w:r>
          <w:rPr>
            <w:rFonts w:asciiTheme="minorHAnsi" w:eastAsiaTheme="minorEastAsia" w:hAnsiTheme="minorHAnsi" w:cstheme="minorBidi"/>
            <w:b w:val="0"/>
            <w:sz w:val="22"/>
            <w:szCs w:val="22"/>
          </w:rPr>
          <w:tab/>
        </w:r>
        <w:r w:rsidRPr="00CF74C8">
          <w:rPr>
            <w:rStyle w:val="a3"/>
          </w:rPr>
          <w:t>Справка об опыте выполнения аналогичных проектов/отзывы, рекомендации (Форма №4)</w:t>
        </w:r>
        <w:r>
          <w:rPr>
            <w:webHidden/>
          </w:rPr>
          <w:tab/>
        </w:r>
        <w:r>
          <w:rPr>
            <w:webHidden/>
          </w:rPr>
          <w:fldChar w:fldCharType="begin"/>
        </w:r>
        <w:r>
          <w:rPr>
            <w:webHidden/>
          </w:rPr>
          <w:instrText xml:space="preserve"> PAGEREF _Toc75966883 \h </w:instrText>
        </w:r>
        <w:r>
          <w:rPr>
            <w:webHidden/>
          </w:rPr>
        </w:r>
        <w:r>
          <w:rPr>
            <w:webHidden/>
          </w:rPr>
          <w:fldChar w:fldCharType="separate"/>
        </w:r>
        <w:r>
          <w:rPr>
            <w:webHidden/>
          </w:rPr>
          <w:t>17</w:t>
        </w:r>
        <w:r>
          <w:rPr>
            <w:webHidden/>
          </w:rPr>
          <w:fldChar w:fldCharType="end"/>
        </w:r>
      </w:hyperlink>
    </w:p>
    <w:p w14:paraId="2076E171" w14:textId="3C3A23B0" w:rsidR="006D3F45" w:rsidRPr="0079679F" w:rsidRDefault="006D3F45" w:rsidP="00FC44F7">
      <w:pPr>
        <w:pStyle w:val="22"/>
        <w:tabs>
          <w:tab w:val="clear" w:pos="9356"/>
          <w:tab w:val="right" w:leader="dot" w:pos="9639"/>
        </w:tabs>
        <w:ind w:right="-1"/>
      </w:pPr>
      <w:r w:rsidRPr="0079679F">
        <w:fldChar w:fldCharType="end"/>
      </w:r>
    </w:p>
    <w:p w14:paraId="0BB37350" w14:textId="77777777" w:rsidR="006D3F45" w:rsidRPr="0079679F" w:rsidRDefault="006D3F45" w:rsidP="00C312F4">
      <w:pPr>
        <w:pStyle w:val="111"/>
        <w:numPr>
          <w:ilvl w:val="0"/>
          <w:numId w:val="11"/>
        </w:numPr>
        <w:spacing w:before="0" w:after="0"/>
        <w:ind w:left="0" w:firstLine="0"/>
        <w:rPr>
          <w:rFonts w:ascii="Times New Roman" w:hAnsi="Times New Roman"/>
          <w:sz w:val="24"/>
          <w:szCs w:val="24"/>
        </w:rPr>
      </w:pPr>
      <w:bookmarkStart w:id="1" w:name="_Toc75966854"/>
      <w:r w:rsidRPr="0079679F">
        <w:rPr>
          <w:rFonts w:ascii="Times New Roman" w:hAnsi="Times New Roman"/>
          <w:sz w:val="24"/>
          <w:szCs w:val="24"/>
        </w:rPr>
        <w:lastRenderedPageBreak/>
        <w:t>Общие положения</w:t>
      </w:r>
      <w:bookmarkEnd w:id="1"/>
    </w:p>
    <w:p w14:paraId="7E5B6D92" w14:textId="77777777" w:rsidR="006D3F45" w:rsidRPr="0079679F" w:rsidRDefault="006D3F45" w:rsidP="006D3F45">
      <w:pPr>
        <w:tabs>
          <w:tab w:val="num" w:pos="0"/>
        </w:tabs>
        <w:spacing w:line="240" w:lineRule="auto"/>
        <w:ind w:firstLine="0"/>
        <w:rPr>
          <w:sz w:val="24"/>
          <w:szCs w:val="24"/>
        </w:rPr>
      </w:pPr>
      <w:r w:rsidRPr="0079679F">
        <w:rPr>
          <w:b/>
          <w:bCs/>
          <w:kern w:val="28"/>
          <w:sz w:val="24"/>
          <w:szCs w:val="24"/>
        </w:rPr>
        <w:t xml:space="preserve">1.1 </w:t>
      </w:r>
      <w:r w:rsidRPr="0079679F">
        <w:rPr>
          <w:b/>
          <w:sz w:val="24"/>
          <w:szCs w:val="24"/>
        </w:rPr>
        <w:t>Заказчик</w:t>
      </w:r>
      <w:r w:rsidRPr="0079679F">
        <w:rPr>
          <w:sz w:val="24"/>
          <w:szCs w:val="24"/>
        </w:rPr>
        <w:t xml:space="preserve"> - ПАО АФК «Система» - юридический адрес: 125009, г. Москва, ул. Моховая, д.13, стр.1.</w:t>
      </w:r>
    </w:p>
    <w:p w14:paraId="14876C02" w14:textId="50C7B6C2" w:rsidR="006D3F45" w:rsidRPr="0079679F" w:rsidRDefault="006D3F45" w:rsidP="006D3F45">
      <w:pPr>
        <w:tabs>
          <w:tab w:val="num" w:pos="0"/>
        </w:tabs>
        <w:spacing w:line="240" w:lineRule="auto"/>
        <w:ind w:firstLine="0"/>
        <w:rPr>
          <w:sz w:val="24"/>
          <w:szCs w:val="24"/>
        </w:rPr>
      </w:pPr>
      <w:r w:rsidRPr="0079679F">
        <w:rPr>
          <w:b/>
          <w:sz w:val="24"/>
          <w:szCs w:val="24"/>
        </w:rPr>
        <w:t>1.2 Организатор –</w:t>
      </w:r>
      <w:r w:rsidRPr="0079679F">
        <w:rPr>
          <w:sz w:val="24"/>
          <w:szCs w:val="24"/>
        </w:rPr>
        <w:t xml:space="preserve"> </w:t>
      </w:r>
      <w:r w:rsidR="004F4F5A">
        <w:rPr>
          <w:sz w:val="24"/>
          <w:szCs w:val="24"/>
        </w:rPr>
        <w:t>Служба протокола</w:t>
      </w:r>
      <w:r w:rsidRPr="0079679F">
        <w:rPr>
          <w:sz w:val="24"/>
          <w:szCs w:val="24"/>
        </w:rPr>
        <w:t xml:space="preserve">, </w:t>
      </w:r>
    </w:p>
    <w:p w14:paraId="2A4746D8" w14:textId="3DEF0679" w:rsidR="006D3F45" w:rsidRPr="00F3702B" w:rsidRDefault="006D3F45" w:rsidP="006D3F45">
      <w:pPr>
        <w:tabs>
          <w:tab w:val="num" w:pos="0"/>
        </w:tabs>
        <w:spacing w:line="240" w:lineRule="auto"/>
        <w:ind w:firstLine="0"/>
        <w:rPr>
          <w:sz w:val="24"/>
          <w:szCs w:val="24"/>
        </w:rPr>
      </w:pPr>
      <w:r w:rsidRPr="0079679F">
        <w:rPr>
          <w:sz w:val="24"/>
          <w:szCs w:val="24"/>
        </w:rPr>
        <w:t>по вопросам технического задания, контактное лицо, г-</w:t>
      </w:r>
      <w:r w:rsidR="004F4F5A">
        <w:rPr>
          <w:sz w:val="24"/>
          <w:szCs w:val="24"/>
        </w:rPr>
        <w:t>н</w:t>
      </w:r>
      <w:r w:rsidRPr="0079679F">
        <w:rPr>
          <w:sz w:val="24"/>
          <w:szCs w:val="24"/>
        </w:rPr>
        <w:t xml:space="preserve"> </w:t>
      </w:r>
      <w:r w:rsidR="004F4F5A">
        <w:rPr>
          <w:sz w:val="24"/>
          <w:szCs w:val="24"/>
        </w:rPr>
        <w:t>Мордовцев Владимир Владимирович</w:t>
      </w:r>
      <w:r w:rsidRPr="0079679F">
        <w:rPr>
          <w:sz w:val="24"/>
          <w:szCs w:val="24"/>
        </w:rPr>
        <w:t>, тел.  + 7 (495) 228-15-00 доб. 50</w:t>
      </w:r>
      <w:r w:rsidR="004F4F5A">
        <w:rPr>
          <w:sz w:val="24"/>
          <w:szCs w:val="24"/>
        </w:rPr>
        <w:t>726</w:t>
      </w:r>
      <w:r w:rsidRPr="0079679F">
        <w:rPr>
          <w:sz w:val="24"/>
          <w:szCs w:val="24"/>
        </w:rPr>
        <w:t>,</w:t>
      </w:r>
      <w:hyperlink r:id="rId8" w:history="1"/>
      <w:r w:rsidRPr="00F3702B">
        <w:rPr>
          <w:sz w:val="24"/>
          <w:szCs w:val="24"/>
        </w:rPr>
        <w:t xml:space="preserve"> e-</w:t>
      </w:r>
      <w:proofErr w:type="spellStart"/>
      <w:r w:rsidRPr="00F3702B">
        <w:rPr>
          <w:sz w:val="24"/>
          <w:szCs w:val="24"/>
        </w:rPr>
        <w:t>mail</w:t>
      </w:r>
      <w:proofErr w:type="spellEnd"/>
      <w:r w:rsidRPr="00F3702B">
        <w:rPr>
          <w:sz w:val="24"/>
          <w:szCs w:val="24"/>
        </w:rPr>
        <w:t xml:space="preserve">: </w:t>
      </w:r>
      <w:r w:rsidR="004F4F5A" w:rsidRPr="004F4F5A">
        <w:rPr>
          <w:sz w:val="24"/>
          <w:szCs w:val="24"/>
        </w:rPr>
        <w:t>v.mordovtsev@sistema.ru</w:t>
      </w:r>
      <w:r w:rsidRPr="00F3702B">
        <w:rPr>
          <w:sz w:val="24"/>
          <w:szCs w:val="24"/>
        </w:rPr>
        <w:t xml:space="preserve"> </w:t>
      </w:r>
    </w:p>
    <w:p w14:paraId="5D93861C" w14:textId="15D83749" w:rsidR="00F3702B" w:rsidRDefault="006D3F45" w:rsidP="00F3702B">
      <w:pPr>
        <w:pStyle w:val="aff2"/>
        <w:spacing w:before="0" w:beforeAutospacing="0" w:after="0" w:afterAutospacing="0" w:line="225" w:lineRule="atLeast"/>
        <w:jc w:val="both"/>
        <w:textAlignment w:val="baseline"/>
      </w:pPr>
      <w:r w:rsidRPr="00F3702B">
        <w:t>по вопросам организации и проведения закупочной процедуры</w:t>
      </w:r>
      <w:r w:rsidR="004F4F5A">
        <w:t xml:space="preserve"> </w:t>
      </w:r>
      <w:r w:rsidR="00F3702B" w:rsidRPr="00F3702B">
        <w:t xml:space="preserve">– Директор по закупкам Патрина Елена Александровна. тел. +7 (495) 228-15-00 доб. 50453, эл. почта: </w:t>
      </w:r>
      <w:hyperlink r:id="rId9" w:history="1">
        <w:r w:rsidR="00F3702B" w:rsidRPr="00F3702B">
          <w:t>patrina@sistema.ru</w:t>
        </w:r>
      </w:hyperlink>
      <w:r w:rsidR="00F3702B" w:rsidRPr="00F3702B">
        <w:t>.</w:t>
      </w:r>
    </w:p>
    <w:p w14:paraId="390FF22D" w14:textId="4D1C9BD8" w:rsidR="006D3F45" w:rsidRPr="0079679F" w:rsidRDefault="006D3F45" w:rsidP="00F3702B">
      <w:pPr>
        <w:pStyle w:val="aff2"/>
        <w:spacing w:before="0" w:beforeAutospacing="0" w:after="0" w:afterAutospacing="0" w:line="225" w:lineRule="atLeast"/>
        <w:jc w:val="both"/>
        <w:textAlignment w:val="baseline"/>
        <w:rPr>
          <w:b/>
        </w:rPr>
      </w:pPr>
      <w:r w:rsidRPr="0079679F">
        <w:rPr>
          <w:b/>
        </w:rPr>
        <w:t xml:space="preserve">1.3 Срок окончания приема </w:t>
      </w:r>
      <w:r w:rsidR="00DB3287" w:rsidRPr="0079679F">
        <w:rPr>
          <w:b/>
        </w:rPr>
        <w:t xml:space="preserve">предложений </w:t>
      </w:r>
    </w:p>
    <w:p w14:paraId="0C8B892E" w14:textId="601A5BE9" w:rsidR="00D3739B" w:rsidRDefault="006D3F45" w:rsidP="006D3F45">
      <w:pPr>
        <w:tabs>
          <w:tab w:val="num" w:pos="0"/>
        </w:tabs>
        <w:spacing w:line="240" w:lineRule="auto"/>
        <w:ind w:firstLine="0"/>
        <w:rPr>
          <w:color w:val="FF0000"/>
          <w:sz w:val="24"/>
          <w:szCs w:val="24"/>
        </w:rPr>
      </w:pPr>
      <w:r w:rsidRPr="0079679F">
        <w:rPr>
          <w:b/>
          <w:color w:val="FF0000"/>
          <w:sz w:val="24"/>
          <w:szCs w:val="24"/>
        </w:rPr>
        <w:t>ВНИМАНИЕ!!!</w:t>
      </w:r>
      <w:r w:rsidRPr="0079679F">
        <w:rPr>
          <w:color w:val="FF0000"/>
          <w:sz w:val="24"/>
          <w:szCs w:val="24"/>
        </w:rPr>
        <w:t xml:space="preserve"> </w:t>
      </w:r>
    </w:p>
    <w:p w14:paraId="65771F6B" w14:textId="71DA4657" w:rsidR="00D3739B" w:rsidRPr="00D3739B" w:rsidRDefault="00D3739B" w:rsidP="00D3739B">
      <w:pPr>
        <w:keepNext/>
        <w:keepLines/>
        <w:tabs>
          <w:tab w:val="num" w:pos="0"/>
        </w:tabs>
        <w:spacing w:line="240" w:lineRule="auto"/>
        <w:ind w:firstLine="0"/>
        <w:rPr>
          <w:rFonts w:eastAsia="Calibri"/>
          <w:sz w:val="24"/>
          <w:szCs w:val="24"/>
        </w:rPr>
      </w:pPr>
      <w:r w:rsidRPr="00D3739B">
        <w:rPr>
          <w:rFonts w:eastAsia="Calibri"/>
          <w:sz w:val="24"/>
          <w:szCs w:val="24"/>
        </w:rPr>
        <w:t xml:space="preserve">Подача документов осуществляется Участником в электронном виде через личный кабинет участника на торговую площадку (далее - ЭТП) по адресу </w:t>
      </w:r>
      <w:hyperlink r:id="rId10" w:history="1">
        <w:r w:rsidR="000877AB" w:rsidRPr="00EE4553">
          <w:rPr>
            <w:rStyle w:val="a3"/>
            <w:rFonts w:eastAsia="Calibri"/>
            <w:sz w:val="24"/>
            <w:szCs w:val="24"/>
          </w:rPr>
          <w:t>https://utp.sberbank-ast.ru/VIP/List/PurchaseList/358</w:t>
        </w:r>
      </w:hyperlink>
      <w:r w:rsidR="000877AB">
        <w:rPr>
          <w:rFonts w:eastAsia="Calibri"/>
          <w:sz w:val="24"/>
          <w:szCs w:val="24"/>
        </w:rPr>
        <w:t xml:space="preserve"> </w:t>
      </w:r>
      <w:r w:rsidRPr="00D3739B">
        <w:rPr>
          <w:rFonts w:eastAsia="Calibri"/>
          <w:sz w:val="24"/>
          <w:szCs w:val="24"/>
        </w:rPr>
        <w:t xml:space="preserve"> в соответствии с регламентом и инструкцией для Участников торговой секции «Закупки» ПАО АФК «Система» универсальной торговой платформы «Сбербанк-АСТ».  </w:t>
      </w:r>
    </w:p>
    <w:p w14:paraId="7B6CD78C" w14:textId="0F181D92" w:rsidR="006D3F45" w:rsidRPr="00D3739B" w:rsidRDefault="000877AB" w:rsidP="006D3F45">
      <w:pPr>
        <w:tabs>
          <w:tab w:val="num" w:pos="0"/>
        </w:tabs>
        <w:spacing w:line="240" w:lineRule="auto"/>
        <w:ind w:firstLine="0"/>
        <w:rPr>
          <w:b/>
          <w:sz w:val="24"/>
          <w:szCs w:val="24"/>
          <w:u w:val="single"/>
        </w:rPr>
      </w:pPr>
      <w:r w:rsidRPr="000877AB">
        <w:rPr>
          <w:rFonts w:eastAsia="Calibri"/>
          <w:b/>
          <w:sz w:val="24"/>
          <w:szCs w:val="24"/>
          <w:u w:val="single"/>
        </w:rPr>
        <w:t>Срок подачи не позднее 1</w:t>
      </w:r>
      <w:r>
        <w:rPr>
          <w:rFonts w:eastAsia="Calibri"/>
          <w:b/>
          <w:sz w:val="24"/>
          <w:szCs w:val="24"/>
          <w:u w:val="single"/>
        </w:rPr>
        <w:t>1</w:t>
      </w:r>
      <w:r w:rsidRPr="000877AB">
        <w:rPr>
          <w:rFonts w:eastAsia="Calibri"/>
          <w:b/>
          <w:sz w:val="24"/>
          <w:szCs w:val="24"/>
          <w:u w:val="single"/>
        </w:rPr>
        <w:t xml:space="preserve">.00 (время московское) </w:t>
      </w:r>
      <w:r>
        <w:rPr>
          <w:rFonts w:eastAsia="Calibri"/>
          <w:b/>
          <w:sz w:val="24"/>
          <w:szCs w:val="24"/>
          <w:u w:val="single"/>
        </w:rPr>
        <w:t xml:space="preserve">15 сентября </w:t>
      </w:r>
      <w:r w:rsidRPr="000877AB">
        <w:rPr>
          <w:rFonts w:eastAsia="Calibri"/>
          <w:b/>
          <w:sz w:val="24"/>
          <w:szCs w:val="24"/>
          <w:u w:val="single"/>
        </w:rPr>
        <w:t>2021 г.</w:t>
      </w:r>
      <w:r w:rsidRPr="000877AB">
        <w:rPr>
          <w:rFonts w:eastAsia="Calibri"/>
          <w:sz w:val="24"/>
          <w:szCs w:val="24"/>
        </w:rPr>
        <w:t xml:space="preserve"> </w:t>
      </w:r>
      <w:r w:rsidR="006D3F45" w:rsidRPr="002D462D">
        <w:rPr>
          <w:b/>
          <w:sz w:val="24"/>
          <w:szCs w:val="24"/>
          <w:u w:val="single"/>
        </w:rPr>
        <w:t xml:space="preserve">Документы и предложения, поданные после указанного срока, </w:t>
      </w:r>
      <w:r>
        <w:rPr>
          <w:b/>
          <w:sz w:val="24"/>
          <w:szCs w:val="24"/>
          <w:u w:val="single"/>
        </w:rPr>
        <w:t>Заказчиком</w:t>
      </w:r>
      <w:r w:rsidR="006D3F45" w:rsidRPr="002D462D">
        <w:rPr>
          <w:b/>
          <w:sz w:val="24"/>
          <w:szCs w:val="24"/>
          <w:u w:val="single"/>
        </w:rPr>
        <w:t xml:space="preserve"> не принимаются.</w:t>
      </w:r>
    </w:p>
    <w:p w14:paraId="1995FDDD" w14:textId="77777777" w:rsidR="006D3F45" w:rsidRPr="0079679F" w:rsidRDefault="006D3F45" w:rsidP="006D3F45">
      <w:pPr>
        <w:tabs>
          <w:tab w:val="num" w:pos="0"/>
        </w:tabs>
        <w:spacing w:line="240" w:lineRule="auto"/>
        <w:ind w:firstLine="0"/>
        <w:rPr>
          <w:b/>
          <w:sz w:val="24"/>
          <w:szCs w:val="24"/>
        </w:rPr>
      </w:pPr>
      <w:r w:rsidRPr="0079679F">
        <w:rPr>
          <w:b/>
          <w:sz w:val="24"/>
          <w:szCs w:val="24"/>
        </w:rPr>
        <w:t>1.4 Предоставление Закупочной документации</w:t>
      </w:r>
    </w:p>
    <w:p w14:paraId="2F509497" w14:textId="416137CD" w:rsidR="000877AB" w:rsidRDefault="006D3F45" w:rsidP="006D3F45">
      <w:pPr>
        <w:tabs>
          <w:tab w:val="num" w:pos="0"/>
        </w:tabs>
        <w:spacing w:line="240" w:lineRule="auto"/>
        <w:ind w:firstLine="0"/>
        <w:rPr>
          <w:rFonts w:eastAsia="Calibri"/>
          <w:sz w:val="24"/>
          <w:szCs w:val="24"/>
        </w:rPr>
      </w:pPr>
      <w:r w:rsidRPr="0079679F">
        <w:rPr>
          <w:sz w:val="24"/>
          <w:szCs w:val="24"/>
        </w:rPr>
        <w:t xml:space="preserve">1.4.1. Участники могут ознакомиться с Закупочной документацией на официальном сайте ПАО АФК «Система» </w:t>
      </w:r>
      <w:hyperlink r:id="rId11" w:history="1">
        <w:r w:rsidRPr="0079679F">
          <w:rPr>
            <w:color w:val="0000FF"/>
            <w:sz w:val="24"/>
            <w:szCs w:val="24"/>
            <w:u w:val="single"/>
            <w:lang w:val="en-US"/>
          </w:rPr>
          <w:t>www</w:t>
        </w:r>
        <w:r w:rsidRPr="0079679F">
          <w:rPr>
            <w:color w:val="0000FF"/>
            <w:sz w:val="24"/>
            <w:szCs w:val="24"/>
            <w:u w:val="single"/>
          </w:rPr>
          <w:t>.</w:t>
        </w:r>
        <w:r w:rsidRPr="0079679F">
          <w:rPr>
            <w:color w:val="0000FF"/>
            <w:sz w:val="24"/>
            <w:szCs w:val="24"/>
            <w:u w:val="single"/>
            <w:lang w:val="en-US"/>
          </w:rPr>
          <w:t>sistema</w:t>
        </w:r>
        <w:r w:rsidRPr="0079679F">
          <w:rPr>
            <w:color w:val="0000FF"/>
            <w:sz w:val="24"/>
            <w:szCs w:val="24"/>
            <w:u w:val="single"/>
          </w:rPr>
          <w:t>.</w:t>
        </w:r>
        <w:r w:rsidRPr="0079679F">
          <w:rPr>
            <w:color w:val="0000FF"/>
            <w:sz w:val="24"/>
            <w:szCs w:val="24"/>
            <w:u w:val="single"/>
            <w:lang w:val="en-US"/>
          </w:rPr>
          <w:t>ru</w:t>
        </w:r>
      </w:hyperlink>
      <w:r w:rsidRPr="0079679F">
        <w:rPr>
          <w:sz w:val="24"/>
          <w:szCs w:val="24"/>
        </w:rPr>
        <w:t xml:space="preserve"> в разделе «Закупки» и на ЭТП по адресу </w:t>
      </w:r>
      <w:hyperlink r:id="rId12" w:history="1">
        <w:r w:rsidR="000877AB" w:rsidRPr="00EE4553">
          <w:rPr>
            <w:rStyle w:val="a3"/>
            <w:rFonts w:eastAsia="Calibri"/>
            <w:sz w:val="24"/>
            <w:szCs w:val="24"/>
          </w:rPr>
          <w:t>https://utp.sberbank-ast.ru/VIP/List/PurchaseList/358</w:t>
        </w:r>
      </w:hyperlink>
      <w:r w:rsidR="000877AB">
        <w:rPr>
          <w:rFonts w:eastAsia="Calibri"/>
          <w:sz w:val="24"/>
          <w:szCs w:val="24"/>
        </w:rPr>
        <w:t>.</w:t>
      </w:r>
    </w:p>
    <w:p w14:paraId="5E0E14C0" w14:textId="726888AF" w:rsidR="006D3F45" w:rsidRPr="0079679F" w:rsidRDefault="006D3F45" w:rsidP="006D3F45">
      <w:pPr>
        <w:tabs>
          <w:tab w:val="num" w:pos="0"/>
        </w:tabs>
        <w:spacing w:line="240" w:lineRule="auto"/>
        <w:ind w:firstLine="0"/>
        <w:rPr>
          <w:sz w:val="24"/>
          <w:szCs w:val="24"/>
        </w:rPr>
      </w:pPr>
      <w:r w:rsidRPr="0079679F">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дополнительно.</w:t>
      </w:r>
    </w:p>
    <w:p w14:paraId="5D3EF86B" w14:textId="77777777" w:rsidR="006D3F45" w:rsidRPr="0079679F" w:rsidRDefault="006D3F45" w:rsidP="006D3F45">
      <w:pPr>
        <w:tabs>
          <w:tab w:val="num" w:pos="0"/>
        </w:tabs>
        <w:spacing w:line="240" w:lineRule="auto"/>
        <w:ind w:firstLine="0"/>
        <w:rPr>
          <w:b/>
          <w:sz w:val="24"/>
          <w:szCs w:val="24"/>
        </w:rPr>
      </w:pPr>
      <w:r w:rsidRPr="0079679F">
        <w:rPr>
          <w:b/>
          <w:sz w:val="24"/>
          <w:szCs w:val="24"/>
        </w:rPr>
        <w:t>1.5 Правовой статус процедур и документов</w:t>
      </w:r>
    </w:p>
    <w:p w14:paraId="53CD0593" w14:textId="77777777" w:rsidR="006D3F45" w:rsidRPr="0079679F" w:rsidRDefault="006D3F45" w:rsidP="006D3F45">
      <w:pPr>
        <w:tabs>
          <w:tab w:val="num" w:pos="0"/>
        </w:tabs>
        <w:spacing w:line="240" w:lineRule="auto"/>
        <w:ind w:firstLine="0"/>
        <w:rPr>
          <w:sz w:val="24"/>
          <w:szCs w:val="24"/>
        </w:rPr>
      </w:pPr>
      <w:r w:rsidRPr="0079679F">
        <w:rPr>
          <w:sz w:val="24"/>
          <w:szCs w:val="24"/>
        </w:rPr>
        <w:t xml:space="preserve">1.5.1. Открытый запрос </w:t>
      </w:r>
      <w:r w:rsidR="00B87022" w:rsidRPr="0079679F">
        <w:rPr>
          <w:sz w:val="24"/>
          <w:szCs w:val="24"/>
        </w:rPr>
        <w:t>предложений</w:t>
      </w:r>
      <w:r w:rsidRPr="0079679F">
        <w:rPr>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цен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sidR="00B87022" w:rsidRPr="0079679F">
        <w:rPr>
          <w:sz w:val="24"/>
          <w:szCs w:val="24"/>
        </w:rPr>
        <w:t>предложений</w:t>
      </w:r>
      <w:r w:rsidRPr="0079679F">
        <w:rPr>
          <w:sz w:val="24"/>
          <w:szCs w:val="24"/>
        </w:rPr>
        <w:t xml:space="preserve"> не накладывает на Организатора соответствующего объема гражданско-правовых обязательств.</w:t>
      </w:r>
    </w:p>
    <w:p w14:paraId="7B5BB709" w14:textId="77777777" w:rsidR="006D3F45" w:rsidRPr="0079679F" w:rsidRDefault="006D3F45" w:rsidP="006D3F45">
      <w:pPr>
        <w:tabs>
          <w:tab w:val="num" w:pos="0"/>
        </w:tabs>
        <w:spacing w:line="240" w:lineRule="auto"/>
        <w:ind w:firstLine="0"/>
        <w:rPr>
          <w:sz w:val="24"/>
          <w:szCs w:val="24"/>
        </w:rPr>
      </w:pPr>
      <w:r w:rsidRPr="0079679F">
        <w:rPr>
          <w:sz w:val="24"/>
          <w:szCs w:val="24"/>
        </w:rPr>
        <w:t>1.5.2. Опубликованное Уведомление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14:paraId="0889BDEC" w14:textId="77777777" w:rsidR="006D3F45" w:rsidRPr="0079679F" w:rsidRDefault="006D3F45" w:rsidP="006D3F45">
      <w:pPr>
        <w:tabs>
          <w:tab w:val="num" w:pos="0"/>
        </w:tabs>
        <w:spacing w:line="240" w:lineRule="auto"/>
        <w:ind w:firstLine="0"/>
        <w:rPr>
          <w:sz w:val="24"/>
          <w:szCs w:val="24"/>
        </w:rPr>
      </w:pPr>
      <w:r w:rsidRPr="0079679F">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оставляет за собой право разрешать или предлагать Участникам вносить изменения в их Предложения по мере проведения этапов запроса </w:t>
      </w:r>
      <w:r w:rsidR="00B87022" w:rsidRPr="0079679F">
        <w:rPr>
          <w:sz w:val="24"/>
          <w:szCs w:val="24"/>
        </w:rPr>
        <w:t>предложений</w:t>
      </w:r>
      <w:r w:rsidRPr="0079679F">
        <w:rPr>
          <w:sz w:val="24"/>
          <w:szCs w:val="24"/>
        </w:rPr>
        <w:t xml:space="preserve">. Организатор оставляет за собой право на последнем (финальном) этапе запроса </w:t>
      </w:r>
      <w:r w:rsidR="00B87022" w:rsidRPr="0079679F">
        <w:rPr>
          <w:sz w:val="24"/>
          <w:szCs w:val="24"/>
        </w:rPr>
        <w:t>предложений</w:t>
      </w:r>
      <w:r w:rsidRPr="0079679F">
        <w:rPr>
          <w:sz w:val="24"/>
          <w:szCs w:val="24"/>
        </w:rPr>
        <w:t xml:space="preserve"> установить, что Предложения Участников, поданные на данный этап, должны носить характер твердой оферты, не подлежащей в дальнейшем изменению.</w:t>
      </w:r>
    </w:p>
    <w:p w14:paraId="2747BEB5" w14:textId="77777777" w:rsidR="006D3F45" w:rsidRPr="0079679F" w:rsidRDefault="006D3F45" w:rsidP="006D3F45">
      <w:pPr>
        <w:tabs>
          <w:tab w:val="num" w:pos="0"/>
        </w:tabs>
        <w:spacing w:line="240" w:lineRule="auto"/>
        <w:ind w:firstLine="0"/>
        <w:rPr>
          <w:sz w:val="24"/>
          <w:szCs w:val="24"/>
        </w:rPr>
      </w:pPr>
      <w:r w:rsidRPr="0079679F">
        <w:rPr>
          <w:sz w:val="24"/>
          <w:szCs w:val="24"/>
        </w:rPr>
        <w:t xml:space="preserve">1.5.4. Заключенный по результатам запроса </w:t>
      </w:r>
      <w:r w:rsidR="00B87022" w:rsidRPr="0079679F">
        <w:rPr>
          <w:sz w:val="24"/>
          <w:szCs w:val="24"/>
        </w:rPr>
        <w:t>предложений</w:t>
      </w:r>
      <w:r w:rsidRPr="0079679F">
        <w:rPr>
          <w:sz w:val="24"/>
          <w:szCs w:val="24"/>
        </w:rPr>
        <w:t xml:space="preserve"> Договор фиксирует все достигнутые сторонами договоренности.</w:t>
      </w:r>
    </w:p>
    <w:p w14:paraId="066BF389" w14:textId="77777777" w:rsidR="006D3F45" w:rsidRPr="0079679F" w:rsidRDefault="006D3F45" w:rsidP="006D3F45">
      <w:pPr>
        <w:tabs>
          <w:tab w:val="num" w:pos="0"/>
        </w:tabs>
        <w:spacing w:line="240" w:lineRule="auto"/>
        <w:ind w:firstLine="0"/>
        <w:rPr>
          <w:sz w:val="24"/>
          <w:szCs w:val="24"/>
        </w:rPr>
      </w:pPr>
      <w:r w:rsidRPr="0079679F">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p>
    <w:p w14:paraId="766A70B6" w14:textId="77777777" w:rsidR="006D3F45" w:rsidRPr="0079679F" w:rsidRDefault="006D3F45" w:rsidP="006D3F45">
      <w:pPr>
        <w:pStyle w:val="a9"/>
        <w:tabs>
          <w:tab w:val="clear" w:pos="851"/>
          <w:tab w:val="clear" w:pos="1134"/>
          <w:tab w:val="clear" w:pos="1418"/>
          <w:tab w:val="clear" w:pos="2978"/>
          <w:tab w:val="num" w:pos="900"/>
        </w:tabs>
        <w:spacing w:line="240" w:lineRule="auto"/>
        <w:ind w:left="0" w:firstLine="0"/>
        <w:rPr>
          <w:sz w:val="24"/>
          <w:szCs w:val="24"/>
        </w:rPr>
      </w:pPr>
      <w:r w:rsidRPr="0079679F">
        <w:rPr>
          <w:sz w:val="24"/>
          <w:szCs w:val="24"/>
        </w:rPr>
        <w:t xml:space="preserve">Протоколы преддоговорных переговоров между Организатором и Победителем (по условиям, не оговоренным ни в настоящей Документации по запросу </w:t>
      </w:r>
      <w:r w:rsidR="00B87022" w:rsidRPr="0079679F">
        <w:rPr>
          <w:sz w:val="24"/>
          <w:szCs w:val="24"/>
        </w:rPr>
        <w:t>предложений</w:t>
      </w:r>
      <w:r w:rsidRPr="0079679F">
        <w:rPr>
          <w:sz w:val="24"/>
          <w:szCs w:val="24"/>
        </w:rPr>
        <w:t>, ни в Предложении Победителя);</w:t>
      </w:r>
    </w:p>
    <w:p w14:paraId="6C72DAD2" w14:textId="77777777" w:rsidR="006D3F45" w:rsidRPr="0079679F" w:rsidRDefault="006D3F45" w:rsidP="006D3F45">
      <w:pPr>
        <w:pStyle w:val="a9"/>
        <w:tabs>
          <w:tab w:val="clear" w:pos="851"/>
          <w:tab w:val="clear" w:pos="1134"/>
          <w:tab w:val="clear" w:pos="1418"/>
          <w:tab w:val="clear" w:pos="2978"/>
          <w:tab w:val="num" w:pos="900"/>
        </w:tabs>
        <w:spacing w:line="240" w:lineRule="auto"/>
        <w:ind w:left="0" w:firstLine="0"/>
        <w:rPr>
          <w:sz w:val="24"/>
          <w:szCs w:val="24"/>
        </w:rPr>
      </w:pPr>
      <w:r w:rsidRPr="0079679F">
        <w:rPr>
          <w:sz w:val="24"/>
          <w:szCs w:val="24"/>
        </w:rPr>
        <w:t xml:space="preserve">Уведомление о проведении запроса </w:t>
      </w:r>
      <w:r w:rsidR="00B87022" w:rsidRPr="0079679F">
        <w:rPr>
          <w:sz w:val="24"/>
          <w:szCs w:val="24"/>
        </w:rPr>
        <w:t>предложений</w:t>
      </w:r>
      <w:r w:rsidRPr="0079679F">
        <w:rPr>
          <w:sz w:val="24"/>
          <w:szCs w:val="24"/>
        </w:rPr>
        <w:t xml:space="preserve"> и настоящая Документация по запросу </w:t>
      </w:r>
      <w:r w:rsidR="00B87022" w:rsidRPr="0079679F">
        <w:rPr>
          <w:sz w:val="24"/>
          <w:szCs w:val="24"/>
        </w:rPr>
        <w:t>предложений</w:t>
      </w:r>
      <w:r w:rsidRPr="0079679F">
        <w:rPr>
          <w:sz w:val="24"/>
          <w:szCs w:val="24"/>
        </w:rPr>
        <w:t xml:space="preserve"> по всем проведенным этапам со всеми дополнениями и разъяснениями;</w:t>
      </w:r>
    </w:p>
    <w:p w14:paraId="0D4188ED" w14:textId="77777777" w:rsidR="006D3F45" w:rsidRPr="0079679F" w:rsidRDefault="006D3F45" w:rsidP="006D3F45">
      <w:pPr>
        <w:pStyle w:val="a9"/>
        <w:tabs>
          <w:tab w:val="clear" w:pos="851"/>
          <w:tab w:val="clear" w:pos="1134"/>
          <w:tab w:val="clear" w:pos="1418"/>
          <w:tab w:val="clear" w:pos="2978"/>
          <w:tab w:val="num" w:pos="900"/>
        </w:tabs>
        <w:spacing w:line="240" w:lineRule="auto"/>
        <w:ind w:left="0" w:firstLine="0"/>
        <w:rPr>
          <w:sz w:val="24"/>
          <w:szCs w:val="24"/>
        </w:rPr>
      </w:pPr>
      <w:r w:rsidRPr="0079679F">
        <w:rPr>
          <w:sz w:val="24"/>
          <w:szCs w:val="24"/>
        </w:rPr>
        <w:t>Предложение Победителя со всеми дополнениями и разъяснениями, соответствующими требованиям Организатора.</w:t>
      </w:r>
    </w:p>
    <w:p w14:paraId="262EAF76" w14:textId="77777777" w:rsidR="006D3F45" w:rsidRPr="0079679F" w:rsidRDefault="006D3F45" w:rsidP="006D3F45">
      <w:pPr>
        <w:tabs>
          <w:tab w:val="num" w:pos="0"/>
        </w:tabs>
        <w:spacing w:line="240" w:lineRule="auto"/>
        <w:ind w:firstLine="0"/>
        <w:rPr>
          <w:sz w:val="24"/>
          <w:szCs w:val="24"/>
        </w:rPr>
      </w:pPr>
      <w:r w:rsidRPr="0079679F">
        <w:rPr>
          <w:sz w:val="24"/>
          <w:szCs w:val="24"/>
        </w:rPr>
        <w:lastRenderedPageBreak/>
        <w:t xml:space="preserve">1.5.6. Иные документы Организатора и Участников не определяют права и обязанности сторон в связи с данным запросом </w:t>
      </w:r>
      <w:r w:rsidR="00B87022" w:rsidRPr="0079679F">
        <w:rPr>
          <w:sz w:val="24"/>
          <w:szCs w:val="24"/>
        </w:rPr>
        <w:t>предложений</w:t>
      </w:r>
      <w:r w:rsidRPr="0079679F">
        <w:rPr>
          <w:sz w:val="24"/>
          <w:szCs w:val="24"/>
        </w:rPr>
        <w:t>.</w:t>
      </w:r>
    </w:p>
    <w:p w14:paraId="680E00A8" w14:textId="77777777" w:rsidR="006D3F45" w:rsidRPr="0079679F" w:rsidRDefault="006D3F45" w:rsidP="006D3F45">
      <w:pPr>
        <w:tabs>
          <w:tab w:val="num" w:pos="0"/>
        </w:tabs>
        <w:spacing w:line="240" w:lineRule="auto"/>
        <w:ind w:firstLine="0"/>
        <w:rPr>
          <w:sz w:val="24"/>
          <w:szCs w:val="24"/>
        </w:rPr>
      </w:pPr>
      <w:r w:rsidRPr="0079679F">
        <w:rPr>
          <w:sz w:val="24"/>
          <w:szCs w:val="24"/>
        </w:rPr>
        <w:t xml:space="preserve">1.5.7. Во всем, что не урегулировано Уведомлением о проведении открытого запроса </w:t>
      </w:r>
      <w:r w:rsidR="00B87022" w:rsidRPr="0079679F">
        <w:rPr>
          <w:sz w:val="24"/>
          <w:szCs w:val="24"/>
        </w:rPr>
        <w:t>предложений</w:t>
      </w:r>
      <w:r w:rsidRPr="0079679F">
        <w:rPr>
          <w:sz w:val="24"/>
          <w:szCs w:val="24"/>
        </w:rPr>
        <w:t xml:space="preserve"> и настоящей Документацией, стороны руководствуются Гражданским кодексом Российской Федерации.</w:t>
      </w:r>
    </w:p>
    <w:p w14:paraId="7C3C0F1C" w14:textId="77777777" w:rsidR="006D3F45" w:rsidRPr="0079679F" w:rsidRDefault="006D3F45" w:rsidP="006D3F45">
      <w:pPr>
        <w:tabs>
          <w:tab w:val="num" w:pos="0"/>
        </w:tabs>
        <w:spacing w:line="240" w:lineRule="auto"/>
        <w:ind w:firstLine="0"/>
        <w:rPr>
          <w:b/>
          <w:sz w:val="24"/>
          <w:szCs w:val="24"/>
        </w:rPr>
      </w:pPr>
      <w:r w:rsidRPr="0079679F">
        <w:rPr>
          <w:b/>
          <w:sz w:val="24"/>
          <w:szCs w:val="24"/>
        </w:rPr>
        <w:t>1.6 Обжалование</w:t>
      </w:r>
    </w:p>
    <w:p w14:paraId="271C9C76" w14:textId="77777777" w:rsidR="006D3F45" w:rsidRPr="0079679F" w:rsidRDefault="006D3F45" w:rsidP="006D3F45">
      <w:pPr>
        <w:tabs>
          <w:tab w:val="num" w:pos="0"/>
        </w:tabs>
        <w:spacing w:line="240" w:lineRule="auto"/>
        <w:ind w:firstLine="0"/>
        <w:rPr>
          <w:sz w:val="24"/>
          <w:szCs w:val="24"/>
        </w:rPr>
      </w:pPr>
      <w:r w:rsidRPr="0079679F">
        <w:rPr>
          <w:sz w:val="24"/>
          <w:szCs w:val="24"/>
        </w:rPr>
        <w:t xml:space="preserve">1.6.1. Все споры и разногласия, возникающие в связи с проведением открытого запроса </w:t>
      </w:r>
      <w:r w:rsidR="00B87022" w:rsidRPr="0079679F">
        <w:rPr>
          <w:sz w:val="24"/>
          <w:szCs w:val="24"/>
        </w:rPr>
        <w:t>предложений</w:t>
      </w:r>
      <w:r w:rsidRPr="0079679F">
        <w:rPr>
          <w:sz w:val="24"/>
          <w:szCs w:val="24"/>
        </w:rPr>
        <w:t xml:space="preserve">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p>
    <w:p w14:paraId="0FAB14F1" w14:textId="77777777" w:rsidR="006D3F45" w:rsidRPr="0079679F" w:rsidRDefault="006D3F45" w:rsidP="006D3F45">
      <w:pPr>
        <w:tabs>
          <w:tab w:val="num" w:pos="0"/>
        </w:tabs>
        <w:spacing w:line="240" w:lineRule="auto"/>
        <w:ind w:firstLine="0"/>
        <w:rPr>
          <w:sz w:val="24"/>
          <w:szCs w:val="24"/>
        </w:rPr>
      </w:pPr>
      <w:r w:rsidRPr="0079679F">
        <w:rPr>
          <w:sz w:val="24"/>
          <w:szCs w:val="24"/>
        </w:rPr>
        <w:t>1.6.2. Если претензионный порядок не привел к разрешению разногласий, Участники имеют право оспорить решение или поведение Организатора, направив жалобу в Конфликтную комиссию ПАО АФК «Система» (п. 8 настоящей Документации).</w:t>
      </w:r>
    </w:p>
    <w:p w14:paraId="314F0C43" w14:textId="77777777" w:rsidR="006D3F45" w:rsidRPr="0079679F" w:rsidRDefault="006D3F45" w:rsidP="006D3F45">
      <w:pPr>
        <w:tabs>
          <w:tab w:val="num" w:pos="0"/>
        </w:tabs>
        <w:spacing w:line="240" w:lineRule="auto"/>
        <w:ind w:firstLine="0"/>
        <w:rPr>
          <w:sz w:val="24"/>
          <w:szCs w:val="24"/>
        </w:rPr>
      </w:pPr>
      <w:r w:rsidRPr="0079679F">
        <w:rPr>
          <w:sz w:val="24"/>
          <w:szCs w:val="24"/>
        </w:rPr>
        <w:t>1.6.3. Вышеизложенное не ограничивает права сторон на обращение в суд в соответствии с действующим законодательством.</w:t>
      </w:r>
    </w:p>
    <w:p w14:paraId="40962E59" w14:textId="77777777" w:rsidR="006D3F45" w:rsidRPr="0079679F" w:rsidRDefault="006D3F45" w:rsidP="006D3F45">
      <w:pPr>
        <w:tabs>
          <w:tab w:val="num" w:pos="0"/>
        </w:tabs>
        <w:spacing w:line="240" w:lineRule="auto"/>
        <w:ind w:firstLine="0"/>
        <w:rPr>
          <w:b/>
          <w:sz w:val="24"/>
          <w:szCs w:val="24"/>
        </w:rPr>
      </w:pPr>
      <w:r w:rsidRPr="0079679F">
        <w:rPr>
          <w:b/>
          <w:sz w:val="24"/>
          <w:szCs w:val="24"/>
        </w:rPr>
        <w:t>1.7.  Прочие положения</w:t>
      </w:r>
    </w:p>
    <w:p w14:paraId="5C7CD529" w14:textId="77777777" w:rsidR="006D3F45" w:rsidRPr="0079679F" w:rsidRDefault="006D3F45" w:rsidP="006D3F45">
      <w:pPr>
        <w:tabs>
          <w:tab w:val="num" w:pos="0"/>
        </w:tabs>
        <w:spacing w:line="240" w:lineRule="auto"/>
        <w:ind w:firstLine="0"/>
        <w:rPr>
          <w:sz w:val="24"/>
          <w:szCs w:val="24"/>
        </w:rPr>
      </w:pPr>
      <w:r w:rsidRPr="0079679F">
        <w:rPr>
          <w:sz w:val="24"/>
          <w:szCs w:val="24"/>
        </w:rPr>
        <w:t xml:space="preserve">1.7.1.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w:t>
      </w:r>
      <w:r w:rsidR="00B87022" w:rsidRPr="0079679F">
        <w:rPr>
          <w:sz w:val="24"/>
          <w:szCs w:val="24"/>
        </w:rPr>
        <w:t>предложений</w:t>
      </w:r>
      <w:r w:rsidRPr="0079679F">
        <w:rPr>
          <w:sz w:val="24"/>
          <w:szCs w:val="24"/>
        </w:rPr>
        <w:t>.</w:t>
      </w:r>
    </w:p>
    <w:p w14:paraId="3C0A7504" w14:textId="77777777" w:rsidR="006D3F45" w:rsidRPr="0079679F" w:rsidRDefault="006D3F45" w:rsidP="006D3F45">
      <w:pPr>
        <w:tabs>
          <w:tab w:val="num" w:pos="0"/>
        </w:tabs>
        <w:spacing w:line="240" w:lineRule="auto"/>
        <w:ind w:firstLine="0"/>
        <w:rPr>
          <w:sz w:val="24"/>
          <w:szCs w:val="24"/>
        </w:rPr>
      </w:pPr>
      <w:r w:rsidRPr="0079679F">
        <w:rPr>
          <w:sz w:val="24"/>
          <w:szCs w:val="24"/>
        </w:rPr>
        <w:t>1.7.2.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14:paraId="7837DC3D" w14:textId="5A29108C" w:rsidR="006D3F45" w:rsidRPr="0079679F" w:rsidRDefault="006D3F45" w:rsidP="006D3F45">
      <w:pPr>
        <w:tabs>
          <w:tab w:val="num" w:pos="0"/>
        </w:tabs>
        <w:spacing w:line="240" w:lineRule="auto"/>
        <w:ind w:firstLine="0"/>
        <w:rPr>
          <w:sz w:val="24"/>
          <w:szCs w:val="24"/>
        </w:rPr>
      </w:pPr>
      <w:r w:rsidRPr="0079679F">
        <w:rPr>
          <w:sz w:val="24"/>
          <w:szCs w:val="24"/>
        </w:rPr>
        <w:t xml:space="preserve">1.7.3.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w:t>
      </w:r>
      <w:r w:rsidR="00A426D9" w:rsidRPr="0079679F">
        <w:rPr>
          <w:sz w:val="24"/>
          <w:szCs w:val="24"/>
        </w:rPr>
        <w:t>Единой з</w:t>
      </w:r>
      <w:r w:rsidRPr="0079679F">
        <w:rPr>
          <w:sz w:val="24"/>
          <w:szCs w:val="24"/>
        </w:rPr>
        <w:t>акупочной комиссией решения по определению Победителя.</w:t>
      </w:r>
    </w:p>
    <w:p w14:paraId="1208FC6F" w14:textId="77777777" w:rsidR="006D3F45" w:rsidRPr="0079679F" w:rsidRDefault="006D3F45" w:rsidP="006D3F45">
      <w:pPr>
        <w:tabs>
          <w:tab w:val="num" w:pos="0"/>
        </w:tabs>
        <w:spacing w:line="240" w:lineRule="auto"/>
        <w:ind w:firstLine="0"/>
        <w:rPr>
          <w:sz w:val="24"/>
          <w:szCs w:val="24"/>
        </w:rPr>
      </w:pPr>
      <w:r w:rsidRPr="0079679F">
        <w:rPr>
          <w:sz w:val="24"/>
          <w:szCs w:val="24"/>
        </w:rPr>
        <w:t xml:space="preserve">1.7.4. Организатор вправе отклонить Предложения Участников, заключивших между собой какое-либо соглашение с целью повлиять на определение Победителя Запроса </w:t>
      </w:r>
      <w:r w:rsidR="00B87022" w:rsidRPr="0079679F">
        <w:rPr>
          <w:sz w:val="24"/>
          <w:szCs w:val="24"/>
        </w:rPr>
        <w:t>предложений</w:t>
      </w:r>
      <w:r w:rsidRPr="0079679F">
        <w:rPr>
          <w:sz w:val="24"/>
          <w:szCs w:val="24"/>
        </w:rPr>
        <w:t>.</w:t>
      </w:r>
    </w:p>
    <w:p w14:paraId="7DC8F3EE" w14:textId="77777777" w:rsidR="006D3F45" w:rsidRPr="0079679F" w:rsidRDefault="006D3F45" w:rsidP="00C312F4">
      <w:pPr>
        <w:pStyle w:val="111"/>
        <w:numPr>
          <w:ilvl w:val="0"/>
          <w:numId w:val="11"/>
        </w:numPr>
        <w:spacing w:before="0" w:after="0"/>
        <w:rPr>
          <w:rFonts w:ascii="Times New Roman" w:hAnsi="Times New Roman"/>
          <w:sz w:val="24"/>
          <w:szCs w:val="24"/>
        </w:rPr>
      </w:pPr>
      <w:bookmarkStart w:id="2" w:name="_Ref99767173"/>
      <w:bookmarkStart w:id="3" w:name="_Toc140749454"/>
      <w:bookmarkStart w:id="4" w:name="_Toc189545071"/>
      <w:bookmarkStart w:id="5" w:name="_Toc364761517"/>
      <w:bookmarkStart w:id="6" w:name="_Toc326920088"/>
      <w:bookmarkStart w:id="7" w:name="_Toc75966855"/>
      <w:r w:rsidRPr="0079679F">
        <w:rPr>
          <w:rFonts w:ascii="Times New Roman" w:hAnsi="Times New Roman"/>
          <w:sz w:val="24"/>
          <w:szCs w:val="24"/>
        </w:rPr>
        <w:lastRenderedPageBreak/>
        <w:t>Предмет закупки</w:t>
      </w:r>
      <w:bookmarkEnd w:id="2"/>
      <w:bookmarkEnd w:id="3"/>
      <w:bookmarkEnd w:id="4"/>
      <w:bookmarkEnd w:id="5"/>
      <w:r w:rsidRPr="0079679F">
        <w:rPr>
          <w:rFonts w:ascii="Times New Roman" w:hAnsi="Times New Roman"/>
          <w:sz w:val="24"/>
          <w:szCs w:val="24"/>
        </w:rPr>
        <w:t>:</w:t>
      </w:r>
      <w:bookmarkEnd w:id="7"/>
    </w:p>
    <w:p w14:paraId="2142E7DA" w14:textId="77777777" w:rsidR="006D3F45" w:rsidRPr="0079679F" w:rsidRDefault="006D3F45" w:rsidP="006D3F45">
      <w:pPr>
        <w:spacing w:line="240" w:lineRule="auto"/>
        <w:ind w:firstLine="0"/>
        <w:rPr>
          <w:b/>
          <w:sz w:val="24"/>
          <w:szCs w:val="24"/>
          <w:lang w:val="en-US"/>
        </w:rPr>
      </w:pPr>
      <w:bookmarkStart w:id="8" w:name="_Toc189545072"/>
    </w:p>
    <w:bookmarkEnd w:id="8"/>
    <w:p w14:paraId="1EC54960" w14:textId="18A9AC7B" w:rsidR="006D3F45" w:rsidRPr="00430E3A" w:rsidRDefault="00DB3287" w:rsidP="006D3F45">
      <w:pPr>
        <w:spacing w:line="240" w:lineRule="auto"/>
        <w:ind w:firstLine="0"/>
        <w:rPr>
          <w:b/>
          <w:sz w:val="24"/>
          <w:szCs w:val="24"/>
        </w:rPr>
      </w:pPr>
      <w:r w:rsidRPr="0079679F">
        <w:rPr>
          <w:b/>
          <w:sz w:val="24"/>
          <w:szCs w:val="24"/>
        </w:rPr>
        <w:t>О</w:t>
      </w:r>
      <w:r w:rsidR="006D3F45" w:rsidRPr="0079679F">
        <w:rPr>
          <w:b/>
          <w:sz w:val="24"/>
          <w:szCs w:val="24"/>
        </w:rPr>
        <w:t xml:space="preserve">казание услуг по разработке дизайна и производству новогодней </w:t>
      </w:r>
      <w:r w:rsidR="00430E3A">
        <w:rPr>
          <w:b/>
          <w:sz w:val="24"/>
          <w:szCs w:val="24"/>
        </w:rPr>
        <w:t>сувенирной</w:t>
      </w:r>
      <w:r w:rsidR="006D3F45" w:rsidRPr="0079679F">
        <w:rPr>
          <w:b/>
          <w:sz w:val="24"/>
          <w:szCs w:val="24"/>
        </w:rPr>
        <w:t xml:space="preserve"> продукции для ПАО АФК «Система»</w:t>
      </w:r>
      <w:r w:rsidR="00561E64">
        <w:rPr>
          <w:b/>
          <w:sz w:val="24"/>
          <w:szCs w:val="24"/>
        </w:rPr>
        <w:t>.</w:t>
      </w:r>
    </w:p>
    <w:p w14:paraId="119C9DAD" w14:textId="77777777" w:rsidR="006D3F45" w:rsidRPr="0079679F" w:rsidRDefault="006D3F45" w:rsidP="006D3F45">
      <w:pPr>
        <w:tabs>
          <w:tab w:val="num" w:pos="0"/>
        </w:tabs>
        <w:spacing w:line="240" w:lineRule="auto"/>
        <w:ind w:firstLine="0"/>
        <w:rPr>
          <w:b/>
          <w:sz w:val="24"/>
          <w:szCs w:val="24"/>
        </w:rPr>
      </w:pPr>
    </w:p>
    <w:p w14:paraId="4059B95C" w14:textId="77777777" w:rsidR="006D3F45" w:rsidRPr="0079679F" w:rsidRDefault="006D3F45" w:rsidP="00185FC8">
      <w:pPr>
        <w:pStyle w:val="20"/>
        <w:numPr>
          <w:ilvl w:val="1"/>
          <w:numId w:val="18"/>
        </w:numPr>
        <w:spacing w:before="0"/>
        <w:ind w:left="567" w:hanging="567"/>
        <w:jc w:val="both"/>
        <w:rPr>
          <w:rFonts w:ascii="Times New Roman" w:hAnsi="Times New Roman"/>
          <w:sz w:val="24"/>
          <w:szCs w:val="24"/>
        </w:rPr>
      </w:pPr>
      <w:bookmarkStart w:id="9" w:name="_Toc364761518"/>
      <w:bookmarkStart w:id="10" w:name="_Toc75966856"/>
      <w:r w:rsidRPr="0079679F">
        <w:rPr>
          <w:rFonts w:ascii="Times New Roman" w:hAnsi="Times New Roman"/>
          <w:sz w:val="24"/>
          <w:szCs w:val="24"/>
        </w:rPr>
        <w:t>Техническая часть</w:t>
      </w:r>
      <w:bookmarkEnd w:id="9"/>
      <w:r w:rsidRPr="0079679F">
        <w:rPr>
          <w:rFonts w:ascii="Times New Roman" w:hAnsi="Times New Roman"/>
          <w:sz w:val="24"/>
          <w:szCs w:val="24"/>
        </w:rPr>
        <w:t>:</w:t>
      </w:r>
      <w:bookmarkEnd w:id="10"/>
    </w:p>
    <w:p w14:paraId="4D28CB26" w14:textId="77777777" w:rsidR="006D3F45" w:rsidRPr="0079679F" w:rsidRDefault="006D3F45" w:rsidP="00C312F4">
      <w:pPr>
        <w:pStyle w:val="20"/>
        <w:numPr>
          <w:ilvl w:val="0"/>
          <w:numId w:val="7"/>
        </w:numPr>
        <w:spacing w:before="0"/>
        <w:ind w:left="0" w:firstLine="0"/>
        <w:jc w:val="both"/>
        <w:rPr>
          <w:rStyle w:val="hps"/>
          <w:rFonts w:ascii="Times New Roman" w:hAnsi="Times New Roman"/>
          <w:b w:val="0"/>
          <w:sz w:val="24"/>
          <w:szCs w:val="24"/>
        </w:rPr>
      </w:pPr>
      <w:bookmarkStart w:id="11" w:name="_Toc364099911"/>
      <w:bookmarkStart w:id="12" w:name="_Toc364761519"/>
      <w:bookmarkStart w:id="13" w:name="_Toc525132649"/>
      <w:bookmarkStart w:id="14" w:name="_Toc75966686"/>
      <w:bookmarkStart w:id="15" w:name="_Toc75966857"/>
      <w:r w:rsidRPr="0079679F">
        <w:rPr>
          <w:rFonts w:ascii="Times New Roman" w:hAnsi="Times New Roman"/>
          <w:sz w:val="24"/>
          <w:szCs w:val="24"/>
        </w:rPr>
        <w:t xml:space="preserve">Сфера деятельности компании: </w:t>
      </w:r>
      <w:r w:rsidRPr="0079679F">
        <w:rPr>
          <w:rStyle w:val="hps"/>
          <w:rFonts w:ascii="Times New Roman" w:hAnsi="Times New Roman"/>
          <w:b w:val="0"/>
          <w:sz w:val="24"/>
          <w:szCs w:val="24"/>
        </w:rPr>
        <w:t xml:space="preserve">ПАО АФК «Система» </w:t>
      </w:r>
      <w:r w:rsidRPr="0079679F">
        <w:rPr>
          <w:rFonts w:ascii="Times New Roman" w:hAnsi="Times New Roman"/>
          <w:b w:val="0"/>
          <w:sz w:val="24"/>
          <w:szCs w:val="24"/>
        </w:rPr>
        <w:t xml:space="preserve">- крупнейшая </w:t>
      </w:r>
      <w:r w:rsidRPr="0079679F">
        <w:rPr>
          <w:rStyle w:val="hps"/>
          <w:rFonts w:ascii="Times New Roman" w:hAnsi="Times New Roman"/>
          <w:b w:val="0"/>
          <w:sz w:val="24"/>
          <w:szCs w:val="24"/>
        </w:rPr>
        <w:t>диверсифицированная инвестиционная компания</w:t>
      </w:r>
      <w:r w:rsidRPr="0079679F">
        <w:rPr>
          <w:rFonts w:ascii="Times New Roman" w:hAnsi="Times New Roman"/>
          <w:b w:val="0"/>
          <w:sz w:val="24"/>
          <w:szCs w:val="24"/>
        </w:rPr>
        <w:t xml:space="preserve"> </w:t>
      </w:r>
      <w:r w:rsidRPr="0079679F">
        <w:rPr>
          <w:rStyle w:val="hps"/>
          <w:rFonts w:ascii="Times New Roman" w:hAnsi="Times New Roman"/>
          <w:b w:val="0"/>
          <w:sz w:val="24"/>
          <w:szCs w:val="24"/>
        </w:rPr>
        <w:t>в России</w:t>
      </w:r>
      <w:r w:rsidRPr="0079679F">
        <w:rPr>
          <w:rFonts w:ascii="Times New Roman" w:hAnsi="Times New Roman"/>
          <w:b w:val="0"/>
          <w:sz w:val="24"/>
          <w:szCs w:val="24"/>
        </w:rPr>
        <w:t xml:space="preserve"> </w:t>
      </w:r>
      <w:r w:rsidRPr="0079679F">
        <w:rPr>
          <w:rStyle w:val="hps"/>
          <w:rFonts w:ascii="Times New Roman" w:hAnsi="Times New Roman"/>
          <w:b w:val="0"/>
          <w:sz w:val="24"/>
          <w:szCs w:val="24"/>
        </w:rPr>
        <w:t>и СНГ,</w:t>
      </w:r>
      <w:r w:rsidRPr="0079679F">
        <w:rPr>
          <w:rFonts w:ascii="Times New Roman" w:hAnsi="Times New Roman"/>
          <w:b w:val="0"/>
          <w:sz w:val="24"/>
          <w:szCs w:val="24"/>
        </w:rPr>
        <w:t xml:space="preserve"> являющаяся основным акционером компаний, </w:t>
      </w:r>
      <w:r w:rsidRPr="0079679F">
        <w:rPr>
          <w:rStyle w:val="hps"/>
          <w:rFonts w:ascii="Times New Roman" w:hAnsi="Times New Roman"/>
          <w:b w:val="0"/>
          <w:sz w:val="24"/>
          <w:szCs w:val="24"/>
        </w:rPr>
        <w:t>работающих в</w:t>
      </w:r>
      <w:r w:rsidRPr="0079679F">
        <w:rPr>
          <w:rFonts w:ascii="Times New Roman" w:hAnsi="Times New Roman"/>
          <w:b w:val="0"/>
          <w:sz w:val="24"/>
          <w:szCs w:val="24"/>
        </w:rPr>
        <w:t xml:space="preserve"> </w:t>
      </w:r>
      <w:r w:rsidRPr="0079679F">
        <w:rPr>
          <w:rStyle w:val="hps"/>
          <w:rFonts w:ascii="Times New Roman" w:hAnsi="Times New Roman"/>
          <w:b w:val="0"/>
          <w:sz w:val="24"/>
          <w:szCs w:val="24"/>
        </w:rPr>
        <w:t xml:space="preserve">различных отраслях промышленности. Подробнее ознакомиться с деятельностью компании можно на сайте </w:t>
      </w:r>
      <w:hyperlink r:id="rId13" w:history="1">
        <w:r w:rsidRPr="0079679F">
          <w:rPr>
            <w:rStyle w:val="a3"/>
            <w:rFonts w:ascii="Times New Roman" w:hAnsi="Times New Roman"/>
            <w:color w:val="auto"/>
            <w:sz w:val="24"/>
            <w:szCs w:val="24"/>
            <w:lang w:val="en-US"/>
          </w:rPr>
          <w:t>www</w:t>
        </w:r>
        <w:r w:rsidRPr="0079679F">
          <w:rPr>
            <w:rStyle w:val="a3"/>
            <w:rFonts w:ascii="Times New Roman" w:hAnsi="Times New Roman"/>
            <w:color w:val="auto"/>
            <w:sz w:val="24"/>
            <w:szCs w:val="24"/>
          </w:rPr>
          <w:t>.</w:t>
        </w:r>
        <w:proofErr w:type="spellStart"/>
        <w:r w:rsidRPr="0079679F">
          <w:rPr>
            <w:rStyle w:val="a3"/>
            <w:rFonts w:ascii="Times New Roman" w:hAnsi="Times New Roman"/>
            <w:color w:val="auto"/>
            <w:sz w:val="24"/>
            <w:szCs w:val="24"/>
            <w:lang w:val="en-US"/>
          </w:rPr>
          <w:t>sistema</w:t>
        </w:r>
        <w:proofErr w:type="spellEnd"/>
        <w:r w:rsidRPr="0079679F">
          <w:rPr>
            <w:rStyle w:val="a3"/>
            <w:rFonts w:ascii="Times New Roman" w:hAnsi="Times New Roman"/>
            <w:color w:val="auto"/>
            <w:sz w:val="24"/>
            <w:szCs w:val="24"/>
          </w:rPr>
          <w:t>.</w:t>
        </w:r>
        <w:proofErr w:type="spellStart"/>
        <w:r w:rsidRPr="0079679F">
          <w:rPr>
            <w:rStyle w:val="a3"/>
            <w:rFonts w:ascii="Times New Roman" w:hAnsi="Times New Roman"/>
            <w:color w:val="auto"/>
            <w:sz w:val="24"/>
            <w:szCs w:val="24"/>
            <w:lang w:val="en-US"/>
          </w:rPr>
          <w:t>ru</w:t>
        </w:r>
        <w:bookmarkEnd w:id="11"/>
        <w:bookmarkEnd w:id="12"/>
        <w:bookmarkEnd w:id="13"/>
        <w:bookmarkEnd w:id="14"/>
        <w:bookmarkEnd w:id="15"/>
        <w:proofErr w:type="spellEnd"/>
      </w:hyperlink>
    </w:p>
    <w:p w14:paraId="31064AA5" w14:textId="652EF171" w:rsidR="006D3F45" w:rsidRPr="0079679F" w:rsidRDefault="006D3F45" w:rsidP="00C312F4">
      <w:pPr>
        <w:pStyle w:val="20"/>
        <w:numPr>
          <w:ilvl w:val="0"/>
          <w:numId w:val="7"/>
        </w:numPr>
        <w:spacing w:before="0"/>
        <w:ind w:left="0" w:firstLine="0"/>
        <w:jc w:val="both"/>
        <w:rPr>
          <w:rFonts w:ascii="Times New Roman" w:hAnsi="Times New Roman"/>
          <w:bCs w:val="0"/>
          <w:snapToGrid/>
          <w:sz w:val="24"/>
          <w:szCs w:val="24"/>
        </w:rPr>
      </w:pPr>
      <w:bookmarkStart w:id="16" w:name="_Toc364099912"/>
      <w:bookmarkStart w:id="17" w:name="_Toc364761520"/>
      <w:bookmarkStart w:id="18" w:name="_Toc525132650"/>
      <w:bookmarkStart w:id="19" w:name="_Toc75966687"/>
      <w:bookmarkStart w:id="20" w:name="_Toc75966858"/>
      <w:r w:rsidRPr="0079679F">
        <w:rPr>
          <w:rFonts w:ascii="Times New Roman" w:hAnsi="Times New Roman"/>
          <w:bCs w:val="0"/>
          <w:snapToGrid/>
          <w:sz w:val="24"/>
          <w:szCs w:val="24"/>
        </w:rPr>
        <w:t xml:space="preserve">Требования к новогодней </w:t>
      </w:r>
      <w:r w:rsidR="00430E3A">
        <w:rPr>
          <w:rFonts w:ascii="Times New Roman" w:hAnsi="Times New Roman"/>
          <w:bCs w:val="0"/>
          <w:snapToGrid/>
          <w:sz w:val="24"/>
          <w:szCs w:val="24"/>
        </w:rPr>
        <w:t>сувенирной</w:t>
      </w:r>
      <w:r w:rsidRPr="0079679F">
        <w:rPr>
          <w:rFonts w:ascii="Times New Roman" w:hAnsi="Times New Roman"/>
          <w:bCs w:val="0"/>
          <w:snapToGrid/>
          <w:sz w:val="24"/>
          <w:szCs w:val="24"/>
        </w:rPr>
        <w:t xml:space="preserve"> продукции:</w:t>
      </w:r>
      <w:bookmarkEnd w:id="16"/>
      <w:bookmarkEnd w:id="17"/>
      <w:bookmarkEnd w:id="18"/>
      <w:bookmarkEnd w:id="19"/>
      <w:bookmarkEnd w:id="20"/>
      <w:r w:rsidRPr="0079679F">
        <w:rPr>
          <w:rFonts w:ascii="Times New Roman" w:hAnsi="Times New Roman"/>
          <w:bCs w:val="0"/>
          <w:snapToGrid/>
          <w:sz w:val="24"/>
          <w:szCs w:val="24"/>
        </w:rPr>
        <w:t xml:space="preserve"> </w:t>
      </w:r>
    </w:p>
    <w:p w14:paraId="596A6D9D" w14:textId="28CB8D38" w:rsidR="006D3F45" w:rsidRPr="0079679F" w:rsidRDefault="006D3F45" w:rsidP="006D3F45">
      <w:pPr>
        <w:pStyle w:val="20"/>
        <w:numPr>
          <w:ilvl w:val="0"/>
          <w:numId w:val="0"/>
        </w:numPr>
        <w:spacing w:before="0"/>
        <w:ind w:left="720"/>
        <w:jc w:val="both"/>
        <w:rPr>
          <w:rFonts w:ascii="Times New Roman" w:hAnsi="Times New Roman"/>
          <w:b w:val="0"/>
          <w:bCs w:val="0"/>
          <w:snapToGrid/>
          <w:sz w:val="24"/>
          <w:szCs w:val="24"/>
        </w:rPr>
      </w:pPr>
      <w:bookmarkStart w:id="21" w:name="_Toc525132651"/>
      <w:bookmarkStart w:id="22" w:name="_Toc75966688"/>
      <w:bookmarkStart w:id="23" w:name="_Toc75966859"/>
      <w:r w:rsidRPr="0079679F">
        <w:rPr>
          <w:rFonts w:ascii="Times New Roman" w:hAnsi="Times New Roman"/>
          <w:b w:val="0"/>
          <w:bCs w:val="0"/>
          <w:snapToGrid/>
          <w:sz w:val="24"/>
          <w:szCs w:val="24"/>
        </w:rPr>
        <w:t>- Продукция должна быть оригинальной, креативной, специально разработанной для компании-заказчика</w:t>
      </w:r>
      <w:bookmarkEnd w:id="21"/>
      <w:r w:rsidR="007238C8">
        <w:rPr>
          <w:rFonts w:ascii="Times New Roman" w:hAnsi="Times New Roman"/>
          <w:b w:val="0"/>
          <w:bCs w:val="0"/>
          <w:snapToGrid/>
          <w:sz w:val="24"/>
          <w:szCs w:val="24"/>
        </w:rPr>
        <w:t xml:space="preserve"> в качестве новогодних подарков для сотрудников</w:t>
      </w:r>
      <w:bookmarkEnd w:id="22"/>
      <w:bookmarkEnd w:id="23"/>
      <w:r w:rsidRPr="0079679F">
        <w:rPr>
          <w:rFonts w:ascii="Times New Roman" w:hAnsi="Times New Roman"/>
          <w:b w:val="0"/>
          <w:bCs w:val="0"/>
          <w:snapToGrid/>
          <w:sz w:val="24"/>
          <w:szCs w:val="24"/>
        </w:rPr>
        <w:t xml:space="preserve"> </w:t>
      </w:r>
    </w:p>
    <w:p w14:paraId="62FBF96C" w14:textId="77777777" w:rsidR="006D3F45" w:rsidRPr="0079679F" w:rsidRDefault="006D3F45" w:rsidP="006D3F45">
      <w:pPr>
        <w:pStyle w:val="20"/>
        <w:numPr>
          <w:ilvl w:val="0"/>
          <w:numId w:val="0"/>
        </w:numPr>
        <w:spacing w:before="0"/>
        <w:ind w:left="720"/>
        <w:jc w:val="both"/>
        <w:rPr>
          <w:rFonts w:ascii="Times New Roman" w:hAnsi="Times New Roman"/>
          <w:b w:val="0"/>
          <w:bCs w:val="0"/>
          <w:snapToGrid/>
          <w:sz w:val="24"/>
          <w:szCs w:val="24"/>
        </w:rPr>
      </w:pPr>
      <w:bookmarkStart w:id="24" w:name="_Toc525132652"/>
      <w:bookmarkStart w:id="25" w:name="_Toc75966689"/>
      <w:bookmarkStart w:id="26" w:name="_Toc75966860"/>
      <w:r w:rsidRPr="0079679F">
        <w:rPr>
          <w:rFonts w:ascii="Times New Roman" w:hAnsi="Times New Roman"/>
          <w:b w:val="0"/>
          <w:bCs w:val="0"/>
          <w:snapToGrid/>
          <w:sz w:val="24"/>
          <w:szCs w:val="24"/>
        </w:rPr>
        <w:t>- Вся продукция должна быть выполнена из высококачественных материалов на хорошем техническом уровне.</w:t>
      </w:r>
      <w:bookmarkEnd w:id="24"/>
      <w:bookmarkEnd w:id="25"/>
      <w:bookmarkEnd w:id="26"/>
      <w:r w:rsidRPr="0079679F">
        <w:rPr>
          <w:rFonts w:ascii="Times New Roman" w:hAnsi="Times New Roman"/>
          <w:b w:val="0"/>
          <w:bCs w:val="0"/>
          <w:snapToGrid/>
          <w:sz w:val="24"/>
          <w:szCs w:val="24"/>
        </w:rPr>
        <w:t xml:space="preserve"> </w:t>
      </w:r>
    </w:p>
    <w:p w14:paraId="3E78835E" w14:textId="77777777" w:rsidR="002D462D" w:rsidRDefault="006D3F45" w:rsidP="002D462D">
      <w:pPr>
        <w:pStyle w:val="20"/>
        <w:numPr>
          <w:ilvl w:val="0"/>
          <w:numId w:val="0"/>
        </w:numPr>
        <w:spacing w:before="0"/>
        <w:ind w:left="720"/>
        <w:jc w:val="both"/>
        <w:rPr>
          <w:rFonts w:ascii="Times New Roman" w:hAnsi="Times New Roman"/>
          <w:b w:val="0"/>
          <w:bCs w:val="0"/>
          <w:snapToGrid/>
          <w:sz w:val="24"/>
          <w:szCs w:val="24"/>
        </w:rPr>
      </w:pPr>
      <w:bookmarkStart w:id="27" w:name="_Toc525132654"/>
      <w:bookmarkStart w:id="28" w:name="_Toc75966690"/>
      <w:bookmarkStart w:id="29" w:name="_Toc75966861"/>
      <w:r w:rsidRPr="0079679F">
        <w:rPr>
          <w:rFonts w:ascii="Times New Roman" w:hAnsi="Times New Roman"/>
          <w:b w:val="0"/>
          <w:bCs w:val="0"/>
          <w:snapToGrid/>
          <w:sz w:val="24"/>
          <w:szCs w:val="24"/>
        </w:rPr>
        <w:t xml:space="preserve">- </w:t>
      </w:r>
      <w:bookmarkStart w:id="30" w:name="_Toc525132655"/>
      <w:bookmarkEnd w:id="27"/>
      <w:r w:rsidR="002D462D" w:rsidRPr="002D462D">
        <w:rPr>
          <w:rFonts w:ascii="Times New Roman" w:hAnsi="Times New Roman"/>
          <w:bCs w:val="0"/>
          <w:snapToGrid/>
          <w:sz w:val="24"/>
          <w:szCs w:val="24"/>
        </w:rPr>
        <w:t>Обязательно</w:t>
      </w:r>
      <w:r w:rsidR="002D462D" w:rsidRPr="002D462D">
        <w:rPr>
          <w:rFonts w:ascii="Times New Roman" w:hAnsi="Times New Roman"/>
          <w:b w:val="0"/>
          <w:bCs w:val="0"/>
          <w:snapToGrid/>
          <w:sz w:val="24"/>
          <w:szCs w:val="24"/>
        </w:rPr>
        <w:t xml:space="preserve"> – размещение логотипа заказчика, но только после согласования дизайн-макетов, в зависимости от категории подарка.</w:t>
      </w:r>
      <w:bookmarkEnd w:id="28"/>
      <w:bookmarkEnd w:id="29"/>
    </w:p>
    <w:p w14:paraId="00263BD6" w14:textId="29265430" w:rsidR="006D3F45" w:rsidRPr="00362F8B" w:rsidRDefault="00AC2206" w:rsidP="002D462D">
      <w:pPr>
        <w:pStyle w:val="20"/>
        <w:numPr>
          <w:ilvl w:val="0"/>
          <w:numId w:val="0"/>
        </w:numPr>
        <w:spacing w:before="0"/>
        <w:ind w:left="720"/>
        <w:jc w:val="both"/>
        <w:rPr>
          <w:rFonts w:ascii="Times New Roman" w:hAnsi="Times New Roman"/>
          <w:bCs w:val="0"/>
          <w:snapToGrid/>
          <w:sz w:val="24"/>
          <w:szCs w:val="24"/>
        </w:rPr>
      </w:pPr>
      <w:bookmarkStart w:id="31" w:name="_Toc75966691"/>
      <w:bookmarkStart w:id="32" w:name="_Toc75966862"/>
      <w:r w:rsidRPr="0079679F">
        <w:rPr>
          <w:rFonts w:ascii="Times New Roman" w:hAnsi="Times New Roman"/>
          <w:b w:val="0"/>
          <w:bCs w:val="0"/>
          <w:snapToGrid/>
          <w:sz w:val="24"/>
          <w:szCs w:val="24"/>
        </w:rPr>
        <w:t xml:space="preserve">- </w:t>
      </w:r>
      <w:r w:rsidR="006D3F45" w:rsidRPr="0079679F">
        <w:rPr>
          <w:rFonts w:ascii="Times New Roman" w:hAnsi="Times New Roman"/>
          <w:b w:val="0"/>
          <w:bCs w:val="0"/>
          <w:snapToGrid/>
          <w:sz w:val="24"/>
          <w:szCs w:val="24"/>
        </w:rPr>
        <w:t xml:space="preserve">Перед запуском тиража продукции в производство необходимо </w:t>
      </w:r>
      <w:r w:rsidR="004F0839" w:rsidRPr="00362F8B">
        <w:rPr>
          <w:rFonts w:ascii="Times New Roman" w:hAnsi="Times New Roman"/>
          <w:bCs w:val="0"/>
          <w:snapToGrid/>
          <w:sz w:val="24"/>
          <w:szCs w:val="24"/>
        </w:rPr>
        <w:t xml:space="preserve">предварительное согласование макета и </w:t>
      </w:r>
      <w:r w:rsidR="006D3F45" w:rsidRPr="00362F8B">
        <w:rPr>
          <w:rFonts w:ascii="Times New Roman" w:hAnsi="Times New Roman"/>
          <w:bCs w:val="0"/>
          <w:snapToGrid/>
          <w:sz w:val="24"/>
          <w:szCs w:val="24"/>
        </w:rPr>
        <w:t>предоставление сигнального образца</w:t>
      </w:r>
      <w:bookmarkEnd w:id="30"/>
      <w:r w:rsidR="00362F8B">
        <w:rPr>
          <w:rFonts w:ascii="Times New Roman" w:hAnsi="Times New Roman"/>
          <w:bCs w:val="0"/>
          <w:snapToGrid/>
          <w:sz w:val="24"/>
          <w:szCs w:val="24"/>
        </w:rPr>
        <w:t>!!!</w:t>
      </w:r>
      <w:bookmarkEnd w:id="31"/>
      <w:bookmarkEnd w:id="32"/>
    </w:p>
    <w:p w14:paraId="55D2423A" w14:textId="77777777" w:rsidR="006D3F45" w:rsidRPr="0079679F" w:rsidRDefault="006D3F45" w:rsidP="006D3F45">
      <w:pPr>
        <w:spacing w:line="240" w:lineRule="auto"/>
        <w:ind w:left="720" w:firstLine="0"/>
        <w:rPr>
          <w:b/>
          <w:sz w:val="24"/>
          <w:szCs w:val="24"/>
        </w:rPr>
      </w:pPr>
    </w:p>
    <w:p w14:paraId="7E43A1D4" w14:textId="77777777" w:rsidR="006D3F45" w:rsidRPr="0079679F" w:rsidRDefault="006D3F45" w:rsidP="006D3F45">
      <w:pPr>
        <w:spacing w:line="240" w:lineRule="auto"/>
        <w:ind w:firstLine="0"/>
        <w:rPr>
          <w:sz w:val="24"/>
          <w:szCs w:val="24"/>
        </w:rPr>
      </w:pPr>
      <w:r w:rsidRPr="0079679F">
        <w:rPr>
          <w:b/>
          <w:sz w:val="24"/>
          <w:szCs w:val="24"/>
        </w:rPr>
        <w:t>Категории, количество и характеристика</w:t>
      </w:r>
      <w:r w:rsidRPr="0079679F">
        <w:rPr>
          <w:sz w:val="24"/>
          <w:szCs w:val="24"/>
        </w:rPr>
        <w:t>:</w:t>
      </w:r>
    </w:p>
    <w:p w14:paraId="03A44CC9" w14:textId="77777777" w:rsidR="006D3F45" w:rsidRPr="0079679F" w:rsidRDefault="006D3F45" w:rsidP="006D3F45">
      <w:pPr>
        <w:spacing w:line="240" w:lineRule="auto"/>
        <w:ind w:firstLine="0"/>
        <w:rPr>
          <w:sz w:val="24"/>
          <w:szCs w:val="24"/>
        </w:rPr>
      </w:pPr>
    </w:p>
    <w:p w14:paraId="68251CE1" w14:textId="77777777" w:rsidR="005669B8" w:rsidRDefault="005669B8" w:rsidP="005669B8">
      <w:pPr>
        <w:spacing w:line="240" w:lineRule="auto"/>
        <w:ind w:firstLine="0"/>
        <w:rPr>
          <w:sz w:val="24"/>
          <w:szCs w:val="24"/>
        </w:rPr>
      </w:pPr>
      <w:r>
        <w:rPr>
          <w:sz w:val="24"/>
          <w:szCs w:val="24"/>
        </w:rPr>
        <w:t>В рамках подготовки к празднику Нового года, возникла потребность в подборе креативных подарков для сотрудников корпорации.</w:t>
      </w:r>
    </w:p>
    <w:p w14:paraId="72D1C332" w14:textId="77777777" w:rsidR="005669B8" w:rsidRDefault="005669B8" w:rsidP="005669B8">
      <w:pPr>
        <w:spacing w:line="240" w:lineRule="auto"/>
        <w:ind w:firstLine="0"/>
        <w:rPr>
          <w:sz w:val="24"/>
          <w:szCs w:val="24"/>
        </w:rPr>
      </w:pPr>
      <w:r>
        <w:rPr>
          <w:sz w:val="24"/>
          <w:szCs w:val="24"/>
        </w:rPr>
        <w:t>Н</w:t>
      </w:r>
      <w:r w:rsidRPr="0079679F">
        <w:rPr>
          <w:sz w:val="24"/>
          <w:szCs w:val="24"/>
        </w:rPr>
        <w:t xml:space="preserve">еобходимо </w:t>
      </w:r>
      <w:r>
        <w:rPr>
          <w:sz w:val="24"/>
          <w:szCs w:val="24"/>
        </w:rPr>
        <w:t xml:space="preserve">предложить </w:t>
      </w:r>
      <w:r w:rsidRPr="0079679F">
        <w:rPr>
          <w:sz w:val="24"/>
          <w:szCs w:val="24"/>
        </w:rPr>
        <w:t>один или несколько вариантов (не более 3-х)</w:t>
      </w:r>
      <w:r>
        <w:rPr>
          <w:sz w:val="24"/>
          <w:szCs w:val="24"/>
        </w:rPr>
        <w:t xml:space="preserve"> сувенирной продукции, которая будет отвечать одной или более из представленных ниже категорий:</w:t>
      </w:r>
    </w:p>
    <w:p w14:paraId="743A3EBC" w14:textId="349D39A8" w:rsidR="005669B8" w:rsidRDefault="005669B8" w:rsidP="005669B8">
      <w:pPr>
        <w:pStyle w:val="af2"/>
        <w:numPr>
          <w:ilvl w:val="0"/>
          <w:numId w:val="24"/>
        </w:numPr>
        <w:spacing w:after="160" w:line="240" w:lineRule="auto"/>
        <w:jc w:val="left"/>
        <w:rPr>
          <w:sz w:val="24"/>
          <w:szCs w:val="24"/>
        </w:rPr>
      </w:pPr>
      <w:r>
        <w:rPr>
          <w:sz w:val="24"/>
          <w:szCs w:val="24"/>
        </w:rPr>
        <w:t>Брендированная сувенирная продукция (символ наступающего 2022 года)</w:t>
      </w:r>
      <w:r w:rsidR="0017357A">
        <w:rPr>
          <w:sz w:val="24"/>
          <w:szCs w:val="24"/>
        </w:rPr>
        <w:t>.</w:t>
      </w:r>
    </w:p>
    <w:p w14:paraId="7985AFF3" w14:textId="0EB9AF6F" w:rsidR="005669B8" w:rsidRDefault="005669B8" w:rsidP="005669B8">
      <w:pPr>
        <w:pStyle w:val="af2"/>
        <w:numPr>
          <w:ilvl w:val="0"/>
          <w:numId w:val="24"/>
        </w:numPr>
        <w:spacing w:after="160" w:line="240" w:lineRule="auto"/>
        <w:jc w:val="left"/>
        <w:rPr>
          <w:sz w:val="24"/>
          <w:szCs w:val="24"/>
        </w:rPr>
      </w:pPr>
      <w:r>
        <w:rPr>
          <w:sz w:val="24"/>
          <w:szCs w:val="24"/>
        </w:rPr>
        <w:t>Продуктовая и алкогольная корзина</w:t>
      </w:r>
      <w:r w:rsidR="0017357A">
        <w:rPr>
          <w:sz w:val="24"/>
          <w:szCs w:val="24"/>
        </w:rPr>
        <w:t>.</w:t>
      </w:r>
    </w:p>
    <w:p w14:paraId="18BBEEA6" w14:textId="048C0128" w:rsidR="005669B8" w:rsidRDefault="005669B8" w:rsidP="005669B8">
      <w:pPr>
        <w:pStyle w:val="af2"/>
        <w:numPr>
          <w:ilvl w:val="0"/>
          <w:numId w:val="24"/>
        </w:numPr>
        <w:spacing w:after="160" w:line="240" w:lineRule="auto"/>
        <w:jc w:val="left"/>
        <w:rPr>
          <w:sz w:val="24"/>
          <w:szCs w:val="24"/>
        </w:rPr>
      </w:pPr>
      <w:r>
        <w:rPr>
          <w:sz w:val="24"/>
          <w:szCs w:val="24"/>
        </w:rPr>
        <w:t>Современные гаджеты / Электроника</w:t>
      </w:r>
      <w:r w:rsidR="0017357A">
        <w:rPr>
          <w:sz w:val="24"/>
          <w:szCs w:val="24"/>
        </w:rPr>
        <w:t>.</w:t>
      </w:r>
    </w:p>
    <w:p w14:paraId="7CBF0309" w14:textId="0A15081E" w:rsidR="005669B8" w:rsidRDefault="005669B8" w:rsidP="005669B8">
      <w:pPr>
        <w:pStyle w:val="af2"/>
        <w:numPr>
          <w:ilvl w:val="0"/>
          <w:numId w:val="24"/>
        </w:numPr>
        <w:spacing w:after="160" w:line="240" w:lineRule="auto"/>
        <w:jc w:val="left"/>
        <w:rPr>
          <w:sz w:val="24"/>
          <w:szCs w:val="24"/>
        </w:rPr>
      </w:pPr>
      <w:r>
        <w:rPr>
          <w:sz w:val="24"/>
          <w:szCs w:val="24"/>
        </w:rPr>
        <w:t>Канцелярские принадлежности</w:t>
      </w:r>
      <w:r w:rsidR="0017357A">
        <w:rPr>
          <w:sz w:val="24"/>
          <w:szCs w:val="24"/>
        </w:rPr>
        <w:t>.</w:t>
      </w:r>
    </w:p>
    <w:p w14:paraId="46E45AF8" w14:textId="63E51D4B" w:rsidR="005669B8" w:rsidRDefault="005669B8" w:rsidP="005669B8">
      <w:pPr>
        <w:pStyle w:val="af2"/>
        <w:numPr>
          <w:ilvl w:val="0"/>
          <w:numId w:val="24"/>
        </w:numPr>
        <w:spacing w:after="160" w:line="240" w:lineRule="auto"/>
        <w:jc w:val="left"/>
        <w:rPr>
          <w:sz w:val="24"/>
          <w:szCs w:val="24"/>
        </w:rPr>
      </w:pPr>
      <w:r>
        <w:rPr>
          <w:sz w:val="24"/>
          <w:szCs w:val="24"/>
        </w:rPr>
        <w:t>Интеллектуальные подарки</w:t>
      </w:r>
      <w:r w:rsidR="0017357A">
        <w:rPr>
          <w:sz w:val="24"/>
          <w:szCs w:val="24"/>
        </w:rPr>
        <w:t>.</w:t>
      </w:r>
    </w:p>
    <w:p w14:paraId="4182A8BF" w14:textId="67A1C180" w:rsidR="005669B8" w:rsidRDefault="005669B8" w:rsidP="005669B8">
      <w:pPr>
        <w:pStyle w:val="af2"/>
        <w:numPr>
          <w:ilvl w:val="0"/>
          <w:numId w:val="24"/>
        </w:numPr>
        <w:spacing w:after="160" w:line="240" w:lineRule="auto"/>
        <w:jc w:val="left"/>
        <w:rPr>
          <w:sz w:val="24"/>
          <w:szCs w:val="24"/>
        </w:rPr>
      </w:pPr>
      <w:r>
        <w:rPr>
          <w:sz w:val="24"/>
          <w:szCs w:val="24"/>
        </w:rPr>
        <w:t>Туризм и спорт</w:t>
      </w:r>
      <w:r w:rsidR="0017357A">
        <w:rPr>
          <w:sz w:val="24"/>
          <w:szCs w:val="24"/>
        </w:rPr>
        <w:t>.</w:t>
      </w:r>
    </w:p>
    <w:p w14:paraId="4C907A42" w14:textId="438943FC" w:rsidR="005669B8" w:rsidRPr="002B29A2" w:rsidRDefault="005669B8" w:rsidP="005669B8">
      <w:pPr>
        <w:pStyle w:val="af2"/>
        <w:numPr>
          <w:ilvl w:val="0"/>
          <w:numId w:val="24"/>
        </w:numPr>
        <w:spacing w:after="160" w:line="240" w:lineRule="auto"/>
        <w:jc w:val="left"/>
        <w:rPr>
          <w:sz w:val="24"/>
          <w:szCs w:val="24"/>
        </w:rPr>
      </w:pPr>
      <w:r>
        <w:rPr>
          <w:sz w:val="24"/>
          <w:szCs w:val="24"/>
        </w:rPr>
        <w:t>Дом и уют</w:t>
      </w:r>
      <w:r w:rsidR="0017357A">
        <w:rPr>
          <w:sz w:val="24"/>
          <w:szCs w:val="24"/>
        </w:rPr>
        <w:t>.</w:t>
      </w:r>
    </w:p>
    <w:p w14:paraId="5DAF0BC5" w14:textId="77777777" w:rsidR="005669B8" w:rsidRDefault="005669B8" w:rsidP="005669B8">
      <w:pPr>
        <w:spacing w:line="240" w:lineRule="auto"/>
        <w:rPr>
          <w:sz w:val="24"/>
          <w:szCs w:val="24"/>
        </w:rPr>
      </w:pPr>
    </w:p>
    <w:p w14:paraId="1F635D95" w14:textId="578242AE" w:rsidR="005669B8" w:rsidRPr="00E95969" w:rsidRDefault="005669B8" w:rsidP="005669B8">
      <w:pPr>
        <w:spacing w:line="240" w:lineRule="auto"/>
        <w:ind w:firstLine="0"/>
        <w:rPr>
          <w:sz w:val="24"/>
          <w:szCs w:val="24"/>
        </w:rPr>
      </w:pPr>
      <w:r>
        <w:rPr>
          <w:sz w:val="24"/>
          <w:szCs w:val="24"/>
        </w:rPr>
        <w:t xml:space="preserve">Способ предоставления вариантов подарков – цифровой предварительный просмотр с детализацией и наполнением. </w:t>
      </w:r>
    </w:p>
    <w:p w14:paraId="0079012F" w14:textId="77777777" w:rsidR="005669B8" w:rsidRDefault="005669B8" w:rsidP="005669B8">
      <w:pPr>
        <w:spacing w:line="240" w:lineRule="auto"/>
        <w:ind w:firstLine="0"/>
        <w:rPr>
          <w:sz w:val="24"/>
          <w:szCs w:val="24"/>
        </w:rPr>
      </w:pPr>
    </w:p>
    <w:p w14:paraId="4209EEE0" w14:textId="7D13ED06" w:rsidR="005669B8" w:rsidRDefault="005669B8" w:rsidP="005669B8">
      <w:pPr>
        <w:spacing w:line="240" w:lineRule="auto"/>
        <w:ind w:firstLine="0"/>
        <w:rPr>
          <w:sz w:val="24"/>
          <w:szCs w:val="24"/>
        </w:rPr>
      </w:pPr>
      <w:r>
        <w:rPr>
          <w:sz w:val="24"/>
          <w:szCs w:val="24"/>
        </w:rPr>
        <w:t xml:space="preserve">Сам подарок должен быть выполнен в единой новогодней стилистике, но при этом оставаться оригинальным. Должен отражать предновогоднее настроение, </w:t>
      </w:r>
      <w:r w:rsidRPr="0079679F">
        <w:rPr>
          <w:sz w:val="24"/>
          <w:szCs w:val="24"/>
        </w:rPr>
        <w:t>теплую атмосферу новогодних праздников и красоту зимней природы, приветствуются зарисовки рождественских и новогодних пейзажей, изображение здания Моховая, д. 13. Допускаются сюжеты: "Старая Москва", "Заснеженный город", "Рождественские гуляния"</w:t>
      </w:r>
      <w:r>
        <w:rPr>
          <w:sz w:val="24"/>
          <w:szCs w:val="24"/>
        </w:rPr>
        <w:t xml:space="preserve">. </w:t>
      </w:r>
    </w:p>
    <w:p w14:paraId="121DE7BC" w14:textId="77777777" w:rsidR="005669B8" w:rsidRDefault="005669B8" w:rsidP="005669B8">
      <w:pPr>
        <w:spacing w:line="240" w:lineRule="auto"/>
        <w:ind w:firstLine="0"/>
        <w:rPr>
          <w:sz w:val="24"/>
          <w:szCs w:val="24"/>
        </w:rPr>
      </w:pPr>
      <w:r w:rsidRPr="0079679F">
        <w:rPr>
          <w:sz w:val="24"/>
          <w:szCs w:val="24"/>
        </w:rPr>
        <w:t>Допустимо использование любых материалов, применяемых в полиграфии (дизайнерская бумага, картон, фольга, пластик и проч.)</w:t>
      </w:r>
      <w:r>
        <w:rPr>
          <w:sz w:val="24"/>
          <w:szCs w:val="24"/>
        </w:rPr>
        <w:t xml:space="preserve">, </w:t>
      </w:r>
      <w:r w:rsidRPr="0079679F">
        <w:rPr>
          <w:sz w:val="24"/>
          <w:szCs w:val="24"/>
        </w:rPr>
        <w:t>любой постпечатной обработки</w:t>
      </w:r>
      <w:r>
        <w:rPr>
          <w:sz w:val="24"/>
          <w:szCs w:val="24"/>
        </w:rPr>
        <w:t xml:space="preserve">. </w:t>
      </w:r>
    </w:p>
    <w:p w14:paraId="204FE167" w14:textId="77777777" w:rsidR="005669B8" w:rsidRDefault="005669B8" w:rsidP="005669B8">
      <w:pPr>
        <w:spacing w:line="240" w:lineRule="auto"/>
        <w:rPr>
          <w:sz w:val="24"/>
          <w:szCs w:val="24"/>
        </w:rPr>
      </w:pPr>
      <w:r>
        <w:rPr>
          <w:sz w:val="24"/>
          <w:szCs w:val="24"/>
        </w:rPr>
        <w:t xml:space="preserve"> </w:t>
      </w:r>
    </w:p>
    <w:p w14:paraId="3386F88C" w14:textId="77777777" w:rsidR="005669B8" w:rsidRPr="002D462D" w:rsidRDefault="005669B8" w:rsidP="005669B8">
      <w:pPr>
        <w:spacing w:line="240" w:lineRule="auto"/>
        <w:ind w:firstLine="0"/>
        <w:rPr>
          <w:sz w:val="24"/>
          <w:szCs w:val="24"/>
        </w:rPr>
      </w:pPr>
      <w:r w:rsidRPr="002D462D">
        <w:rPr>
          <w:sz w:val="24"/>
          <w:szCs w:val="24"/>
        </w:rPr>
        <w:t>Стоимость – не более 3 000 руб. за единицу подарка (штука, комплект).</w:t>
      </w:r>
    </w:p>
    <w:p w14:paraId="37269B09" w14:textId="1444539D" w:rsidR="006D3F45" w:rsidRPr="0079679F" w:rsidRDefault="005669B8" w:rsidP="005669B8">
      <w:pPr>
        <w:spacing w:line="240" w:lineRule="auto"/>
        <w:ind w:firstLine="0"/>
        <w:rPr>
          <w:sz w:val="24"/>
          <w:szCs w:val="24"/>
        </w:rPr>
      </w:pPr>
      <w:r w:rsidRPr="002D462D">
        <w:rPr>
          <w:sz w:val="24"/>
          <w:szCs w:val="24"/>
        </w:rPr>
        <w:t>Предполагаемый объем закупки –</w:t>
      </w:r>
      <w:r w:rsidR="00E95969" w:rsidRPr="002D462D">
        <w:rPr>
          <w:sz w:val="24"/>
          <w:szCs w:val="24"/>
        </w:rPr>
        <w:t xml:space="preserve"> 350 </w:t>
      </w:r>
      <w:r w:rsidRPr="002D462D">
        <w:rPr>
          <w:sz w:val="24"/>
          <w:szCs w:val="24"/>
        </w:rPr>
        <w:t>единиц.</w:t>
      </w:r>
    </w:p>
    <w:p w14:paraId="5F167C7D" w14:textId="77777777" w:rsidR="006D3F45" w:rsidRPr="0079679F" w:rsidRDefault="006D3F45" w:rsidP="006D3F45">
      <w:pPr>
        <w:spacing w:line="240" w:lineRule="auto"/>
        <w:ind w:firstLine="0"/>
        <w:rPr>
          <w:sz w:val="24"/>
          <w:szCs w:val="24"/>
        </w:rPr>
      </w:pPr>
    </w:p>
    <w:p w14:paraId="41A918EB" w14:textId="77777777" w:rsidR="005669B8" w:rsidRDefault="005669B8" w:rsidP="006D3F45">
      <w:pPr>
        <w:pStyle w:val="af2"/>
        <w:spacing w:line="240" w:lineRule="auto"/>
        <w:ind w:left="0" w:firstLine="0"/>
        <w:rPr>
          <w:b/>
          <w:sz w:val="24"/>
          <w:szCs w:val="24"/>
        </w:rPr>
      </w:pPr>
    </w:p>
    <w:p w14:paraId="68B2A3A0" w14:textId="3B44EAA6" w:rsidR="005669B8" w:rsidRDefault="005669B8" w:rsidP="006D3F45">
      <w:pPr>
        <w:pStyle w:val="af2"/>
        <w:spacing w:line="240" w:lineRule="auto"/>
        <w:ind w:left="0" w:firstLine="0"/>
        <w:rPr>
          <w:b/>
          <w:sz w:val="24"/>
          <w:szCs w:val="24"/>
        </w:rPr>
      </w:pPr>
    </w:p>
    <w:p w14:paraId="5CE44B90" w14:textId="0F2DBCDA" w:rsidR="006D3F45" w:rsidRPr="0079679F" w:rsidRDefault="006D3F45" w:rsidP="006D3F45">
      <w:pPr>
        <w:pStyle w:val="af2"/>
        <w:spacing w:line="240" w:lineRule="auto"/>
        <w:ind w:left="0" w:firstLine="0"/>
        <w:rPr>
          <w:b/>
          <w:sz w:val="24"/>
          <w:szCs w:val="24"/>
        </w:rPr>
      </w:pPr>
      <w:r w:rsidRPr="0079679F">
        <w:rPr>
          <w:b/>
          <w:sz w:val="24"/>
          <w:szCs w:val="24"/>
        </w:rPr>
        <w:lastRenderedPageBreak/>
        <w:t xml:space="preserve">Оформление и упаковка: </w:t>
      </w:r>
    </w:p>
    <w:p w14:paraId="3D33C7FA" w14:textId="594DC46F" w:rsidR="006D3F45" w:rsidRPr="0079679F" w:rsidRDefault="006D3F45" w:rsidP="00C312F4">
      <w:pPr>
        <w:pStyle w:val="af2"/>
        <w:numPr>
          <w:ilvl w:val="0"/>
          <w:numId w:val="8"/>
        </w:numPr>
        <w:spacing w:line="240" w:lineRule="auto"/>
        <w:ind w:left="426" w:hanging="426"/>
        <w:rPr>
          <w:sz w:val="24"/>
          <w:szCs w:val="24"/>
        </w:rPr>
      </w:pPr>
      <w:r w:rsidRPr="0079679F">
        <w:rPr>
          <w:sz w:val="24"/>
          <w:szCs w:val="24"/>
        </w:rPr>
        <w:t>Продукция</w:t>
      </w:r>
      <w:r w:rsidR="005669B8">
        <w:rPr>
          <w:sz w:val="24"/>
          <w:szCs w:val="24"/>
        </w:rPr>
        <w:t xml:space="preserve"> </w:t>
      </w:r>
      <w:r w:rsidRPr="0079679F">
        <w:rPr>
          <w:sz w:val="24"/>
          <w:szCs w:val="24"/>
        </w:rPr>
        <w:t>должна поставляться с упаковкой, изготовленной из качественных материалов в едином стиле с концепцией подарка, с размещением на ней логотипа заказчика.</w:t>
      </w:r>
    </w:p>
    <w:p w14:paraId="068B948C" w14:textId="77777777" w:rsidR="006D3F45" w:rsidRPr="0079679F" w:rsidRDefault="006D3F45" w:rsidP="006D3F45">
      <w:pPr>
        <w:pStyle w:val="20"/>
        <w:numPr>
          <w:ilvl w:val="0"/>
          <w:numId w:val="0"/>
        </w:numPr>
        <w:spacing w:before="0"/>
        <w:ind w:left="927"/>
        <w:jc w:val="both"/>
        <w:rPr>
          <w:rFonts w:ascii="Times New Roman" w:hAnsi="Times New Roman"/>
          <w:bCs w:val="0"/>
          <w:iCs/>
          <w:sz w:val="24"/>
          <w:szCs w:val="24"/>
        </w:rPr>
      </w:pPr>
    </w:p>
    <w:p w14:paraId="33CE605A" w14:textId="77777777" w:rsidR="006D3F45" w:rsidRPr="0079679F" w:rsidRDefault="006D3F45" w:rsidP="00C312F4">
      <w:pPr>
        <w:pStyle w:val="20"/>
        <w:numPr>
          <w:ilvl w:val="1"/>
          <w:numId w:val="9"/>
        </w:numPr>
        <w:spacing w:before="0"/>
        <w:ind w:left="0" w:firstLine="0"/>
        <w:jc w:val="both"/>
        <w:rPr>
          <w:rFonts w:ascii="Times New Roman" w:hAnsi="Times New Roman"/>
          <w:bCs w:val="0"/>
          <w:iCs/>
          <w:sz w:val="24"/>
          <w:szCs w:val="24"/>
        </w:rPr>
      </w:pPr>
      <w:bookmarkStart w:id="33" w:name="_Toc364761526"/>
      <w:bookmarkStart w:id="34" w:name="_Toc75966863"/>
      <w:r w:rsidRPr="0079679F">
        <w:rPr>
          <w:rFonts w:ascii="Times New Roman" w:hAnsi="Times New Roman"/>
          <w:sz w:val="24"/>
          <w:szCs w:val="24"/>
        </w:rPr>
        <w:t>Коммерческая часть</w:t>
      </w:r>
      <w:bookmarkEnd w:id="33"/>
      <w:bookmarkEnd w:id="34"/>
    </w:p>
    <w:p w14:paraId="0F533DF5" w14:textId="77777777" w:rsidR="006D3F45" w:rsidRPr="0079679F" w:rsidRDefault="006D3F45" w:rsidP="0014702D">
      <w:pPr>
        <w:numPr>
          <w:ilvl w:val="0"/>
          <w:numId w:val="6"/>
        </w:numPr>
        <w:tabs>
          <w:tab w:val="clear" w:pos="720"/>
          <w:tab w:val="num" w:pos="0"/>
          <w:tab w:val="num" w:pos="284"/>
        </w:tabs>
        <w:spacing w:line="240" w:lineRule="auto"/>
        <w:ind w:left="0" w:firstLine="0"/>
        <w:rPr>
          <w:sz w:val="24"/>
          <w:szCs w:val="24"/>
        </w:rPr>
      </w:pPr>
      <w:r w:rsidRPr="0079679F">
        <w:rPr>
          <w:sz w:val="24"/>
          <w:szCs w:val="24"/>
        </w:rPr>
        <w:t>Валюта предложения - российский рубль.</w:t>
      </w:r>
    </w:p>
    <w:p w14:paraId="077C8AA4" w14:textId="77777777" w:rsidR="006D3F45" w:rsidRPr="0079679F" w:rsidRDefault="006D3F45" w:rsidP="0014702D">
      <w:pPr>
        <w:numPr>
          <w:ilvl w:val="0"/>
          <w:numId w:val="6"/>
        </w:numPr>
        <w:tabs>
          <w:tab w:val="clear" w:pos="720"/>
          <w:tab w:val="num" w:pos="0"/>
          <w:tab w:val="num" w:pos="284"/>
        </w:tabs>
        <w:spacing w:line="240" w:lineRule="auto"/>
        <w:ind w:left="0" w:firstLine="0"/>
        <w:rPr>
          <w:sz w:val="24"/>
          <w:szCs w:val="24"/>
        </w:rPr>
      </w:pPr>
      <w:r w:rsidRPr="0079679F">
        <w:rPr>
          <w:sz w:val="24"/>
          <w:szCs w:val="24"/>
        </w:rPr>
        <w:t>Цена предложения должна включать все налоги, сборы и другие обязательные платежи, стоимость всех сопутствующих работ (услуг), а также стоимость доставки до склада Заказчика, подарочную упаковку, все скидки, предлагаемые Участником.</w:t>
      </w:r>
    </w:p>
    <w:p w14:paraId="4FDF769E" w14:textId="0EAC5FA6" w:rsidR="006D3F45" w:rsidRPr="0079679F" w:rsidRDefault="006D3F45" w:rsidP="0014702D">
      <w:pPr>
        <w:numPr>
          <w:ilvl w:val="0"/>
          <w:numId w:val="6"/>
        </w:numPr>
        <w:tabs>
          <w:tab w:val="clear" w:pos="720"/>
          <w:tab w:val="num" w:pos="0"/>
          <w:tab w:val="num" w:pos="284"/>
        </w:tabs>
        <w:spacing w:line="240" w:lineRule="auto"/>
        <w:ind w:left="0" w:firstLine="0"/>
        <w:rPr>
          <w:rStyle w:val="hps"/>
          <w:sz w:val="24"/>
          <w:szCs w:val="24"/>
        </w:rPr>
      </w:pPr>
      <w:r w:rsidRPr="0079679F">
        <w:rPr>
          <w:sz w:val="24"/>
          <w:szCs w:val="24"/>
        </w:rPr>
        <w:t xml:space="preserve">Место поставки готовой продукции по адресу: г. Москва, улица Моховая дом 13, стр. 1. </w:t>
      </w:r>
      <w:r w:rsidRPr="0079679F">
        <w:rPr>
          <w:rStyle w:val="hps"/>
          <w:sz w:val="24"/>
          <w:szCs w:val="24"/>
        </w:rPr>
        <w:t xml:space="preserve">для </w:t>
      </w:r>
      <w:proofErr w:type="spellStart"/>
      <w:r w:rsidR="000415CA">
        <w:rPr>
          <w:rStyle w:val="hps"/>
          <w:sz w:val="24"/>
          <w:szCs w:val="24"/>
        </w:rPr>
        <w:t>Мордовцева</w:t>
      </w:r>
      <w:proofErr w:type="spellEnd"/>
      <w:r w:rsidR="000415CA">
        <w:rPr>
          <w:rStyle w:val="hps"/>
          <w:sz w:val="24"/>
          <w:szCs w:val="24"/>
        </w:rPr>
        <w:t xml:space="preserve"> Владимира Владимировича</w:t>
      </w:r>
      <w:r w:rsidRPr="0079679F">
        <w:rPr>
          <w:rStyle w:val="hps"/>
          <w:sz w:val="24"/>
          <w:szCs w:val="24"/>
        </w:rPr>
        <w:t xml:space="preserve">, </w:t>
      </w:r>
      <w:r w:rsidR="000415CA">
        <w:rPr>
          <w:rStyle w:val="hps"/>
          <w:sz w:val="24"/>
          <w:szCs w:val="24"/>
        </w:rPr>
        <w:t>менеджера по протокольному сопровождению</w:t>
      </w:r>
      <w:r w:rsidRPr="0079679F">
        <w:rPr>
          <w:rStyle w:val="hps"/>
          <w:sz w:val="24"/>
          <w:szCs w:val="24"/>
        </w:rPr>
        <w:t xml:space="preserve"> ПАО АФК «Система».</w:t>
      </w:r>
    </w:p>
    <w:p w14:paraId="1C083D14" w14:textId="77777777" w:rsidR="006D3F45" w:rsidRPr="0079679F" w:rsidRDefault="006D3F45" w:rsidP="0014702D">
      <w:pPr>
        <w:numPr>
          <w:ilvl w:val="0"/>
          <w:numId w:val="6"/>
        </w:numPr>
        <w:tabs>
          <w:tab w:val="clear" w:pos="720"/>
          <w:tab w:val="num" w:pos="0"/>
          <w:tab w:val="num" w:pos="284"/>
        </w:tabs>
        <w:spacing w:line="240" w:lineRule="auto"/>
        <w:ind w:left="0" w:firstLine="0"/>
        <w:rPr>
          <w:sz w:val="24"/>
          <w:szCs w:val="24"/>
        </w:rPr>
      </w:pPr>
      <w:r w:rsidRPr="0079679F">
        <w:rPr>
          <w:sz w:val="24"/>
          <w:szCs w:val="24"/>
        </w:rPr>
        <w:t>Продукция должна быть изготовлена и доставлена в следующие сроки:</w:t>
      </w:r>
    </w:p>
    <w:p w14:paraId="031BED94" w14:textId="35A6969D" w:rsidR="006D3F45" w:rsidRPr="002D462D" w:rsidRDefault="006D3F45" w:rsidP="0014702D">
      <w:pPr>
        <w:spacing w:line="240" w:lineRule="auto"/>
        <w:ind w:left="360" w:firstLine="0"/>
        <w:rPr>
          <w:b/>
          <w:bCs/>
          <w:sz w:val="24"/>
          <w:szCs w:val="24"/>
        </w:rPr>
      </w:pPr>
      <w:r w:rsidRPr="002D462D">
        <w:rPr>
          <w:b/>
          <w:bCs/>
          <w:sz w:val="24"/>
          <w:szCs w:val="24"/>
        </w:rPr>
        <w:t xml:space="preserve">до </w:t>
      </w:r>
      <w:r w:rsidR="009E10DD" w:rsidRPr="002D462D">
        <w:rPr>
          <w:b/>
          <w:bCs/>
          <w:sz w:val="24"/>
          <w:szCs w:val="24"/>
        </w:rPr>
        <w:t>1</w:t>
      </w:r>
      <w:r w:rsidR="007238C8" w:rsidRPr="002D462D">
        <w:rPr>
          <w:b/>
          <w:bCs/>
          <w:sz w:val="24"/>
          <w:szCs w:val="24"/>
        </w:rPr>
        <w:t>5</w:t>
      </w:r>
      <w:r w:rsidR="000C7ADF" w:rsidRPr="002D462D">
        <w:rPr>
          <w:b/>
          <w:bCs/>
          <w:sz w:val="24"/>
          <w:szCs w:val="24"/>
        </w:rPr>
        <w:t xml:space="preserve"> </w:t>
      </w:r>
      <w:r w:rsidR="007238C8" w:rsidRPr="002D462D">
        <w:rPr>
          <w:b/>
          <w:bCs/>
          <w:sz w:val="24"/>
          <w:szCs w:val="24"/>
        </w:rPr>
        <w:t>декабря</w:t>
      </w:r>
      <w:r w:rsidR="000C7ADF" w:rsidRPr="002D462D">
        <w:rPr>
          <w:b/>
          <w:bCs/>
          <w:sz w:val="24"/>
          <w:szCs w:val="24"/>
        </w:rPr>
        <w:t xml:space="preserve"> </w:t>
      </w:r>
      <w:r w:rsidRPr="002D462D">
        <w:rPr>
          <w:b/>
          <w:bCs/>
          <w:sz w:val="24"/>
          <w:szCs w:val="24"/>
        </w:rPr>
        <w:t>20</w:t>
      </w:r>
      <w:r w:rsidR="00265B62" w:rsidRPr="002D462D">
        <w:rPr>
          <w:b/>
          <w:bCs/>
          <w:sz w:val="24"/>
          <w:szCs w:val="24"/>
        </w:rPr>
        <w:t>2</w:t>
      </w:r>
      <w:r w:rsidR="009E10DD" w:rsidRPr="002D462D">
        <w:rPr>
          <w:b/>
          <w:bCs/>
          <w:sz w:val="24"/>
          <w:szCs w:val="24"/>
        </w:rPr>
        <w:t>1</w:t>
      </w:r>
      <w:r w:rsidRPr="002D462D">
        <w:rPr>
          <w:b/>
          <w:bCs/>
          <w:sz w:val="24"/>
          <w:szCs w:val="24"/>
        </w:rPr>
        <w:t xml:space="preserve"> г. </w:t>
      </w:r>
    </w:p>
    <w:p w14:paraId="3336D8EF" w14:textId="75934E46" w:rsidR="006D3F45" w:rsidRDefault="006D3F45" w:rsidP="0014702D">
      <w:pPr>
        <w:spacing w:line="240" w:lineRule="auto"/>
        <w:ind w:left="360" w:firstLine="0"/>
        <w:rPr>
          <w:sz w:val="24"/>
          <w:szCs w:val="24"/>
        </w:rPr>
      </w:pPr>
      <w:r w:rsidRPr="0079679F">
        <w:rPr>
          <w:sz w:val="24"/>
          <w:szCs w:val="24"/>
        </w:rPr>
        <w:t>Доставка товара в рабочие часы</w:t>
      </w:r>
      <w:r w:rsidR="001425A5">
        <w:rPr>
          <w:sz w:val="24"/>
          <w:szCs w:val="24"/>
        </w:rPr>
        <w:t xml:space="preserve">: </w:t>
      </w:r>
      <w:proofErr w:type="spellStart"/>
      <w:r w:rsidR="001425A5">
        <w:rPr>
          <w:sz w:val="24"/>
          <w:szCs w:val="24"/>
        </w:rPr>
        <w:t>пн-чт</w:t>
      </w:r>
      <w:proofErr w:type="spellEnd"/>
      <w:r w:rsidR="00F634F3" w:rsidRPr="0079679F">
        <w:rPr>
          <w:sz w:val="24"/>
          <w:szCs w:val="24"/>
        </w:rPr>
        <w:t xml:space="preserve"> с 10 до 18 ч (</w:t>
      </w:r>
      <w:proofErr w:type="spellStart"/>
      <w:r w:rsidR="00F634F3" w:rsidRPr="0079679F">
        <w:rPr>
          <w:sz w:val="24"/>
          <w:szCs w:val="24"/>
        </w:rPr>
        <w:t>мск</w:t>
      </w:r>
      <w:proofErr w:type="spellEnd"/>
      <w:r w:rsidR="00F634F3" w:rsidRPr="0079679F">
        <w:rPr>
          <w:sz w:val="24"/>
          <w:szCs w:val="24"/>
        </w:rPr>
        <w:t>.), пятница – с 10 до 1</w:t>
      </w:r>
      <w:r w:rsidR="001425A5">
        <w:rPr>
          <w:sz w:val="24"/>
          <w:szCs w:val="24"/>
        </w:rPr>
        <w:t>6</w:t>
      </w:r>
      <w:r w:rsidR="00F634F3" w:rsidRPr="0079679F">
        <w:rPr>
          <w:sz w:val="24"/>
          <w:szCs w:val="24"/>
        </w:rPr>
        <w:t xml:space="preserve"> ч. </w:t>
      </w:r>
      <w:r w:rsidRPr="0079679F">
        <w:rPr>
          <w:sz w:val="24"/>
          <w:szCs w:val="24"/>
        </w:rPr>
        <w:t xml:space="preserve">  </w:t>
      </w:r>
    </w:p>
    <w:p w14:paraId="5A2D1C11" w14:textId="18836234" w:rsidR="006D3F45" w:rsidRPr="0079679F" w:rsidRDefault="006D3F45" w:rsidP="0014702D">
      <w:pPr>
        <w:numPr>
          <w:ilvl w:val="0"/>
          <w:numId w:val="6"/>
        </w:numPr>
        <w:tabs>
          <w:tab w:val="clear" w:pos="720"/>
          <w:tab w:val="num" w:pos="0"/>
          <w:tab w:val="num" w:pos="284"/>
        </w:tabs>
        <w:spacing w:line="240" w:lineRule="auto"/>
        <w:ind w:left="0" w:firstLine="0"/>
        <w:rPr>
          <w:sz w:val="24"/>
          <w:szCs w:val="24"/>
        </w:rPr>
      </w:pPr>
      <w:r w:rsidRPr="002D462D">
        <w:rPr>
          <w:sz w:val="24"/>
          <w:szCs w:val="24"/>
        </w:rPr>
        <w:t xml:space="preserve">Оплата: аванс не более 50% от стоимости Договора в течение </w:t>
      </w:r>
      <w:r w:rsidR="00CE6EDC" w:rsidRPr="002D462D">
        <w:rPr>
          <w:sz w:val="24"/>
          <w:szCs w:val="24"/>
        </w:rPr>
        <w:t>10</w:t>
      </w:r>
      <w:r w:rsidRPr="002D462D">
        <w:rPr>
          <w:sz w:val="24"/>
          <w:szCs w:val="24"/>
        </w:rPr>
        <w:t xml:space="preserve"> дней с даты подписания договора</w:t>
      </w:r>
      <w:r w:rsidRPr="0079679F">
        <w:rPr>
          <w:sz w:val="24"/>
          <w:szCs w:val="24"/>
        </w:rPr>
        <w:t xml:space="preserve">, далее в течение </w:t>
      </w:r>
      <w:r w:rsidR="00CE6EDC">
        <w:rPr>
          <w:sz w:val="24"/>
          <w:szCs w:val="24"/>
        </w:rPr>
        <w:t>7</w:t>
      </w:r>
      <w:r w:rsidRPr="0079679F">
        <w:rPr>
          <w:sz w:val="24"/>
          <w:szCs w:val="24"/>
        </w:rPr>
        <w:t xml:space="preserve"> дней с даты приема Продукции Заказчиком</w:t>
      </w:r>
      <w:r w:rsidR="00F634F3" w:rsidRPr="0079679F">
        <w:rPr>
          <w:sz w:val="24"/>
          <w:szCs w:val="24"/>
        </w:rPr>
        <w:t>, подписания Акта приёма-передачи и выставления счёта</w:t>
      </w:r>
      <w:r w:rsidRPr="0079679F">
        <w:rPr>
          <w:sz w:val="24"/>
          <w:szCs w:val="24"/>
        </w:rPr>
        <w:t>.</w:t>
      </w:r>
    </w:p>
    <w:p w14:paraId="0F9AB0D0" w14:textId="77777777" w:rsidR="006D3F45" w:rsidRPr="0079679F" w:rsidRDefault="006D3F45" w:rsidP="0014702D">
      <w:pPr>
        <w:numPr>
          <w:ilvl w:val="0"/>
          <w:numId w:val="6"/>
        </w:numPr>
        <w:tabs>
          <w:tab w:val="clear" w:pos="720"/>
          <w:tab w:val="num" w:pos="0"/>
          <w:tab w:val="num" w:pos="284"/>
        </w:tabs>
        <w:spacing w:line="240" w:lineRule="auto"/>
        <w:ind w:left="0" w:firstLine="0"/>
        <w:rPr>
          <w:sz w:val="24"/>
          <w:szCs w:val="24"/>
        </w:rPr>
      </w:pPr>
      <w:r w:rsidRPr="0079679F">
        <w:rPr>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w:t>
      </w:r>
    </w:p>
    <w:p w14:paraId="3C7DDFF9" w14:textId="77777777" w:rsidR="006D3F45" w:rsidRPr="0079679F" w:rsidRDefault="006D3F45" w:rsidP="0014702D">
      <w:pPr>
        <w:numPr>
          <w:ilvl w:val="0"/>
          <w:numId w:val="6"/>
        </w:numPr>
        <w:tabs>
          <w:tab w:val="clear" w:pos="720"/>
          <w:tab w:val="num" w:pos="0"/>
          <w:tab w:val="num" w:pos="284"/>
        </w:tabs>
        <w:spacing w:line="240" w:lineRule="auto"/>
        <w:ind w:left="0" w:firstLine="0"/>
        <w:rPr>
          <w:sz w:val="24"/>
          <w:szCs w:val="24"/>
        </w:rPr>
      </w:pPr>
      <w:r w:rsidRPr="0079679F">
        <w:rPr>
          <w:sz w:val="24"/>
          <w:szCs w:val="24"/>
        </w:rPr>
        <w:t>Все расходы в рамках гарантии качества поставленной продукции (замена) несет Поставщик.</w:t>
      </w:r>
    </w:p>
    <w:p w14:paraId="44062714" w14:textId="77777777" w:rsidR="006D3F45" w:rsidRPr="0079679F" w:rsidRDefault="006D3F45" w:rsidP="0014702D">
      <w:pPr>
        <w:spacing w:line="240" w:lineRule="auto"/>
        <w:ind w:firstLine="0"/>
        <w:rPr>
          <w:sz w:val="24"/>
          <w:szCs w:val="24"/>
        </w:rPr>
      </w:pPr>
    </w:p>
    <w:p w14:paraId="3B15F904" w14:textId="77777777" w:rsidR="006D3F45" w:rsidRPr="0079679F" w:rsidRDefault="006D3F45" w:rsidP="006D3F45">
      <w:pPr>
        <w:tabs>
          <w:tab w:val="num" w:pos="0"/>
        </w:tabs>
        <w:spacing w:line="240" w:lineRule="auto"/>
        <w:ind w:firstLine="0"/>
        <w:rPr>
          <w:sz w:val="24"/>
          <w:szCs w:val="24"/>
        </w:rPr>
      </w:pPr>
      <w:r w:rsidRPr="0079679F">
        <w:rPr>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согласие/несогласие с данными положениями.</w:t>
      </w:r>
    </w:p>
    <w:p w14:paraId="54FEE49F" w14:textId="77777777" w:rsidR="006D3F45" w:rsidRPr="0079679F" w:rsidRDefault="006D3F45" w:rsidP="006D3F45">
      <w:pPr>
        <w:tabs>
          <w:tab w:val="num" w:pos="0"/>
        </w:tabs>
        <w:spacing w:line="240" w:lineRule="auto"/>
        <w:ind w:firstLine="0"/>
        <w:rPr>
          <w:sz w:val="24"/>
          <w:szCs w:val="24"/>
        </w:rPr>
      </w:pPr>
    </w:p>
    <w:p w14:paraId="51957D41" w14:textId="77777777" w:rsidR="00430590" w:rsidRPr="0079679F" w:rsidRDefault="006D3F45" w:rsidP="00D7266A">
      <w:pPr>
        <w:pStyle w:val="23"/>
        <w:numPr>
          <w:ilvl w:val="0"/>
          <w:numId w:val="0"/>
        </w:numPr>
        <w:spacing w:before="0" w:after="0"/>
        <w:rPr>
          <w:rFonts w:ascii="Times New Roman" w:hAnsi="Times New Roman"/>
          <w:sz w:val="24"/>
          <w:szCs w:val="24"/>
        </w:rPr>
      </w:pPr>
      <w:bookmarkStart w:id="35" w:name="_Toc525132657"/>
      <w:bookmarkStart w:id="36" w:name="_Toc75966693"/>
      <w:bookmarkStart w:id="37" w:name="_Toc75966864"/>
      <w:r w:rsidRPr="0079679F">
        <w:rPr>
          <w:rFonts w:ascii="Times New Roman" w:hAnsi="Times New Roman"/>
          <w:sz w:val="24"/>
          <w:szCs w:val="24"/>
        </w:rPr>
        <w:t>Предложения Участников должны быть оформлены в соответствии с Ф</w:t>
      </w:r>
      <w:r w:rsidR="00430590" w:rsidRPr="0079679F">
        <w:rPr>
          <w:rFonts w:ascii="Times New Roman" w:hAnsi="Times New Roman"/>
          <w:sz w:val="24"/>
          <w:szCs w:val="24"/>
        </w:rPr>
        <w:t>ормами, приведенными в разделе 9</w:t>
      </w:r>
      <w:r w:rsidRPr="0079679F">
        <w:rPr>
          <w:rFonts w:ascii="Times New Roman" w:hAnsi="Times New Roman"/>
          <w:sz w:val="24"/>
          <w:szCs w:val="24"/>
        </w:rPr>
        <w:t xml:space="preserve"> настоящей документации</w:t>
      </w:r>
      <w:r w:rsidR="00D7266A" w:rsidRPr="0079679F">
        <w:rPr>
          <w:rFonts w:ascii="Times New Roman" w:hAnsi="Times New Roman"/>
          <w:sz w:val="24"/>
          <w:szCs w:val="24"/>
        </w:rPr>
        <w:t>.</w:t>
      </w:r>
      <w:bookmarkEnd w:id="35"/>
      <w:bookmarkEnd w:id="36"/>
      <w:bookmarkEnd w:id="37"/>
    </w:p>
    <w:p w14:paraId="6EF30A1E" w14:textId="77777777" w:rsidR="006D3F45" w:rsidRPr="0079679F" w:rsidRDefault="006D3F45" w:rsidP="006D3F45">
      <w:pPr>
        <w:tabs>
          <w:tab w:val="num" w:pos="0"/>
        </w:tabs>
        <w:spacing w:line="240" w:lineRule="auto"/>
        <w:ind w:firstLine="0"/>
        <w:rPr>
          <w:b/>
          <w:sz w:val="24"/>
          <w:szCs w:val="24"/>
        </w:rPr>
      </w:pPr>
    </w:p>
    <w:p w14:paraId="7CD80320" w14:textId="77777777" w:rsidR="006D3F45" w:rsidRPr="00066E01" w:rsidRDefault="006D3F45" w:rsidP="00066E01">
      <w:pPr>
        <w:pStyle w:val="111"/>
        <w:numPr>
          <w:ilvl w:val="0"/>
          <w:numId w:val="11"/>
        </w:numPr>
        <w:spacing w:before="0" w:after="0"/>
        <w:rPr>
          <w:rFonts w:ascii="Times New Roman" w:hAnsi="Times New Roman"/>
          <w:sz w:val="24"/>
          <w:szCs w:val="24"/>
        </w:rPr>
      </w:pPr>
      <w:bookmarkStart w:id="38" w:name="_Toc75966865"/>
      <w:r w:rsidRPr="00066E01">
        <w:rPr>
          <w:rFonts w:ascii="Times New Roman" w:hAnsi="Times New Roman"/>
          <w:sz w:val="24"/>
          <w:szCs w:val="24"/>
        </w:rPr>
        <w:lastRenderedPageBreak/>
        <w:t>Требования к Участникам и документы, подлежащие предоставлению</w:t>
      </w:r>
      <w:bookmarkEnd w:id="6"/>
      <w:bookmarkEnd w:id="38"/>
    </w:p>
    <w:p w14:paraId="05FCE7ED" w14:textId="77777777" w:rsidR="006D3F45" w:rsidRPr="0079679F" w:rsidRDefault="006D3F45" w:rsidP="0014702D">
      <w:pPr>
        <w:pStyle w:val="32"/>
        <w:spacing w:after="0"/>
        <w:rPr>
          <w:b w:val="0"/>
        </w:rPr>
      </w:pPr>
      <w:bookmarkStart w:id="39" w:name="_Toc525132658"/>
      <w:bookmarkStart w:id="40" w:name="_Toc75966694"/>
      <w:bookmarkStart w:id="41" w:name="_Toc75966866"/>
      <w:r w:rsidRPr="0079679F">
        <w:rPr>
          <w:b w:val="0"/>
        </w:rPr>
        <w:t>Участвовать в данной процедуре Запроса предложений может юридическое лицо/индивидуальный предприниматель, своевременно подавшие надлежащим образом оформленные коммерческие предложения и отвечающие следующим требованиям:</w:t>
      </w:r>
      <w:bookmarkEnd w:id="39"/>
      <w:bookmarkEnd w:id="40"/>
      <w:bookmarkEnd w:id="41"/>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536"/>
        <w:gridCol w:w="4536"/>
      </w:tblGrid>
      <w:tr w:rsidR="006D3F45" w:rsidRPr="0079679F" w14:paraId="60F04047" w14:textId="77777777" w:rsidTr="00F634F3">
        <w:tc>
          <w:tcPr>
            <w:tcW w:w="562" w:type="dxa"/>
            <w:tcBorders>
              <w:top w:val="single" w:sz="4" w:space="0" w:color="auto"/>
              <w:left w:val="single" w:sz="4" w:space="0" w:color="auto"/>
              <w:bottom w:val="single" w:sz="4" w:space="0" w:color="auto"/>
              <w:right w:val="single" w:sz="4" w:space="0" w:color="auto"/>
            </w:tcBorders>
            <w:shd w:val="clear" w:color="auto" w:fill="auto"/>
          </w:tcPr>
          <w:p w14:paraId="67BC29C3" w14:textId="77777777" w:rsidR="006D3F45" w:rsidRPr="0014702D" w:rsidRDefault="006D3F45" w:rsidP="006D3F45">
            <w:pPr>
              <w:keepLines/>
              <w:widowControl w:val="0"/>
              <w:tabs>
                <w:tab w:val="num" w:pos="0"/>
              </w:tabs>
              <w:ind w:firstLine="0"/>
              <w:jc w:val="center"/>
              <w:rPr>
                <w:b/>
                <w:sz w:val="24"/>
                <w:szCs w:val="24"/>
              </w:rPr>
            </w:pPr>
            <w:r w:rsidRPr="0014702D">
              <w:rPr>
                <w:b/>
                <w:sz w:val="24"/>
                <w:szCs w:val="24"/>
              </w:rPr>
              <w:t>№</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89B016C" w14:textId="77777777" w:rsidR="006D3F45" w:rsidRPr="0014702D" w:rsidRDefault="006D3F45" w:rsidP="00F634F3">
            <w:pPr>
              <w:keepLines/>
              <w:widowControl w:val="0"/>
              <w:ind w:right="-1" w:firstLine="0"/>
              <w:jc w:val="center"/>
              <w:rPr>
                <w:b/>
                <w:sz w:val="24"/>
                <w:szCs w:val="24"/>
              </w:rPr>
            </w:pPr>
            <w:r w:rsidRPr="0014702D">
              <w:rPr>
                <w:b/>
                <w:sz w:val="24"/>
                <w:szCs w:val="24"/>
              </w:rPr>
              <w:t xml:space="preserve">Требования к Участникам </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D924F12" w14:textId="213C25B9" w:rsidR="006D3F45" w:rsidRPr="0014702D" w:rsidRDefault="006D3F45" w:rsidP="00F634F3">
            <w:pPr>
              <w:keepLines/>
              <w:widowControl w:val="0"/>
              <w:tabs>
                <w:tab w:val="num" w:pos="0"/>
              </w:tabs>
              <w:ind w:firstLine="0"/>
              <w:jc w:val="center"/>
              <w:rPr>
                <w:b/>
                <w:sz w:val="24"/>
                <w:szCs w:val="24"/>
              </w:rPr>
            </w:pPr>
            <w:r w:rsidRPr="0014702D">
              <w:rPr>
                <w:b/>
                <w:sz w:val="24"/>
                <w:szCs w:val="24"/>
              </w:rPr>
              <w:t>Требования к предоставляемым документам</w:t>
            </w:r>
            <w:r w:rsidRPr="0014702D">
              <w:rPr>
                <w:rStyle w:val="afc"/>
                <w:sz w:val="24"/>
                <w:szCs w:val="24"/>
              </w:rPr>
              <w:footnoteReference w:id="1"/>
            </w:r>
          </w:p>
        </w:tc>
      </w:tr>
      <w:tr w:rsidR="006D3F45" w:rsidRPr="0079679F" w14:paraId="458A17E2" w14:textId="77777777" w:rsidTr="00F634F3">
        <w:tc>
          <w:tcPr>
            <w:tcW w:w="562" w:type="dxa"/>
            <w:tcBorders>
              <w:top w:val="single" w:sz="4" w:space="0" w:color="auto"/>
              <w:left w:val="single" w:sz="4" w:space="0" w:color="auto"/>
              <w:bottom w:val="single" w:sz="4" w:space="0" w:color="auto"/>
              <w:right w:val="single" w:sz="4" w:space="0" w:color="auto"/>
            </w:tcBorders>
            <w:shd w:val="clear" w:color="auto" w:fill="auto"/>
          </w:tcPr>
          <w:p w14:paraId="7BDEBC5B" w14:textId="77777777" w:rsidR="006D3F45" w:rsidRPr="0014702D" w:rsidRDefault="006D3F45" w:rsidP="006D3F45">
            <w:pPr>
              <w:keepLines/>
              <w:widowControl w:val="0"/>
              <w:tabs>
                <w:tab w:val="num" w:pos="0"/>
              </w:tabs>
              <w:ind w:firstLine="35"/>
              <w:jc w:val="center"/>
              <w:rPr>
                <w:sz w:val="24"/>
                <w:szCs w:val="24"/>
              </w:rPr>
            </w:pPr>
            <w:r w:rsidRPr="0014702D">
              <w:rPr>
                <w:sz w:val="24"/>
                <w:szCs w:val="24"/>
              </w:rPr>
              <w:t>1.</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2AECE3B9" w14:textId="77777777" w:rsidR="006D3F45" w:rsidRPr="0014702D" w:rsidRDefault="006D3F45" w:rsidP="006D3F45">
            <w:pPr>
              <w:pStyle w:val="af2"/>
              <w:keepLines/>
              <w:widowControl w:val="0"/>
              <w:spacing w:line="240" w:lineRule="auto"/>
              <w:ind w:left="0" w:firstLine="38"/>
              <w:rPr>
                <w:sz w:val="24"/>
                <w:szCs w:val="24"/>
              </w:rPr>
            </w:pPr>
            <w:r w:rsidRPr="0014702D">
              <w:rPr>
                <w:sz w:val="24"/>
                <w:szCs w:val="24"/>
              </w:rPr>
              <w:t>Организация должна быть зарегистрирована в установленном порядке и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закупочной процедуры.</w:t>
            </w:r>
          </w:p>
          <w:p w14:paraId="5CE90300" w14:textId="77777777" w:rsidR="006D3F45" w:rsidRPr="0014702D" w:rsidRDefault="006D3F45" w:rsidP="006D3F45">
            <w:pPr>
              <w:keepLines/>
              <w:widowControl w:val="0"/>
              <w:ind w:right="-1"/>
              <w:rPr>
                <w:sz w:val="24"/>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3D5CEACD" w14:textId="40AA2325" w:rsidR="006D3F45" w:rsidRPr="0014702D" w:rsidRDefault="006D3F45" w:rsidP="006D3F45">
            <w:pPr>
              <w:pStyle w:val="af2"/>
              <w:keepLines/>
              <w:widowControl w:val="0"/>
              <w:spacing w:line="240" w:lineRule="auto"/>
              <w:ind w:left="0" w:firstLine="38"/>
              <w:rPr>
                <w:sz w:val="24"/>
                <w:szCs w:val="24"/>
              </w:rPr>
            </w:pPr>
            <w:r w:rsidRPr="0014702D">
              <w:rPr>
                <w:sz w:val="24"/>
                <w:szCs w:val="24"/>
              </w:rPr>
              <w:t xml:space="preserve"> </w:t>
            </w:r>
            <w:r w:rsidR="00B51EFD" w:rsidRPr="0014702D">
              <w:rPr>
                <w:sz w:val="24"/>
                <w:szCs w:val="24"/>
              </w:rPr>
              <w:t>С</w:t>
            </w:r>
            <w:r w:rsidRPr="0014702D">
              <w:rPr>
                <w:sz w:val="24"/>
                <w:szCs w:val="24"/>
              </w:rPr>
              <w:t>видетельство о постановке на учет в налоговом органе</w:t>
            </w:r>
            <w:r w:rsidR="0014702D" w:rsidRPr="0014702D">
              <w:rPr>
                <w:sz w:val="24"/>
                <w:szCs w:val="24"/>
              </w:rPr>
              <w:t>.</w:t>
            </w:r>
          </w:p>
          <w:p w14:paraId="4C070CFD" w14:textId="6555CF7E" w:rsidR="006D3F45" w:rsidRPr="0014702D" w:rsidRDefault="006D3F45" w:rsidP="006D3F45">
            <w:pPr>
              <w:pStyle w:val="af2"/>
              <w:keepLines/>
              <w:widowControl w:val="0"/>
              <w:spacing w:line="240" w:lineRule="auto"/>
              <w:ind w:left="0" w:firstLine="38"/>
              <w:rPr>
                <w:sz w:val="24"/>
                <w:szCs w:val="24"/>
              </w:rPr>
            </w:pPr>
          </w:p>
        </w:tc>
      </w:tr>
      <w:tr w:rsidR="006D3F45" w:rsidRPr="0079679F" w14:paraId="501AE8BA" w14:textId="77777777" w:rsidTr="00F634F3">
        <w:trPr>
          <w:trHeight w:val="1948"/>
        </w:trPr>
        <w:tc>
          <w:tcPr>
            <w:tcW w:w="562" w:type="dxa"/>
            <w:tcBorders>
              <w:top w:val="single" w:sz="4" w:space="0" w:color="auto"/>
            </w:tcBorders>
            <w:shd w:val="clear" w:color="auto" w:fill="auto"/>
          </w:tcPr>
          <w:p w14:paraId="5DC30800" w14:textId="77777777" w:rsidR="006D3F45" w:rsidRPr="0014702D" w:rsidRDefault="006D3F45" w:rsidP="006D3F45">
            <w:pPr>
              <w:tabs>
                <w:tab w:val="num" w:pos="0"/>
              </w:tabs>
              <w:ind w:firstLine="35"/>
              <w:jc w:val="center"/>
              <w:rPr>
                <w:sz w:val="24"/>
                <w:szCs w:val="24"/>
              </w:rPr>
            </w:pPr>
            <w:r w:rsidRPr="0014702D">
              <w:rPr>
                <w:sz w:val="24"/>
                <w:szCs w:val="24"/>
              </w:rPr>
              <w:t>2.</w:t>
            </w:r>
          </w:p>
          <w:p w14:paraId="1E16CC1B" w14:textId="77777777" w:rsidR="006D3F45" w:rsidRPr="0014702D" w:rsidRDefault="006D3F45" w:rsidP="006D3F45">
            <w:pPr>
              <w:tabs>
                <w:tab w:val="num" w:pos="0"/>
              </w:tabs>
              <w:ind w:firstLine="35"/>
              <w:jc w:val="center"/>
              <w:rPr>
                <w:sz w:val="24"/>
                <w:szCs w:val="24"/>
              </w:rPr>
            </w:pPr>
          </w:p>
        </w:tc>
        <w:tc>
          <w:tcPr>
            <w:tcW w:w="4536" w:type="dxa"/>
            <w:tcBorders>
              <w:top w:val="single" w:sz="4" w:space="0" w:color="auto"/>
            </w:tcBorders>
            <w:shd w:val="clear" w:color="auto" w:fill="auto"/>
          </w:tcPr>
          <w:p w14:paraId="6BA0F50F" w14:textId="77777777" w:rsidR="006D3F45" w:rsidRPr="0014702D" w:rsidRDefault="006D3F45" w:rsidP="006D3F45">
            <w:pPr>
              <w:pStyle w:val="af2"/>
              <w:spacing w:line="240" w:lineRule="auto"/>
              <w:ind w:left="0" w:firstLine="0"/>
              <w:rPr>
                <w:sz w:val="24"/>
                <w:szCs w:val="24"/>
              </w:rPr>
            </w:pPr>
            <w:r w:rsidRPr="0014702D">
              <w:rPr>
                <w:sz w:val="24"/>
                <w:szCs w:val="24"/>
              </w:rPr>
              <w:t>Организация не должна находится в стадии ликвидации (отсутствие решение арбитражного суда о признании данного юридического лица банкротом и об открытии конкурсного производства) или приостановления деятельности юридического лица в порядке, предусмотренном кодексом РФ об административных правонарушениях.</w:t>
            </w:r>
          </w:p>
        </w:tc>
        <w:tc>
          <w:tcPr>
            <w:tcW w:w="4536" w:type="dxa"/>
            <w:tcBorders>
              <w:top w:val="single" w:sz="4" w:space="0" w:color="auto"/>
            </w:tcBorders>
            <w:shd w:val="clear" w:color="auto" w:fill="auto"/>
          </w:tcPr>
          <w:p w14:paraId="18E624B5" w14:textId="105726A3" w:rsidR="006D3F45" w:rsidRPr="0014702D" w:rsidRDefault="006D3F45" w:rsidP="006D3F45">
            <w:pPr>
              <w:pStyle w:val="af2"/>
              <w:spacing w:line="240" w:lineRule="auto"/>
              <w:ind w:left="0" w:firstLine="0"/>
              <w:rPr>
                <w:sz w:val="24"/>
                <w:szCs w:val="24"/>
              </w:rPr>
            </w:pPr>
            <w:r w:rsidRPr="0014702D">
              <w:rPr>
                <w:sz w:val="24"/>
                <w:szCs w:val="24"/>
              </w:rPr>
              <w:t xml:space="preserve">Справка в произвольной форме об отсутствии решений органов управления организации или судебных органов о ликвидации или реорганизации </w:t>
            </w:r>
            <w:r w:rsidR="0014702D" w:rsidRPr="0014702D">
              <w:rPr>
                <w:sz w:val="24"/>
                <w:szCs w:val="24"/>
              </w:rPr>
              <w:t>организации,</w:t>
            </w:r>
            <w:r w:rsidRPr="0014702D">
              <w:rPr>
                <w:sz w:val="24"/>
                <w:szCs w:val="24"/>
              </w:rPr>
              <w:t xml:space="preserve"> или ареста ее имущества, подписанная руководителем организации.</w:t>
            </w:r>
          </w:p>
        </w:tc>
      </w:tr>
      <w:tr w:rsidR="006D3F45" w:rsidRPr="0079679F" w14:paraId="6AC4A63E" w14:textId="77777777" w:rsidTr="00F634F3">
        <w:trPr>
          <w:trHeight w:val="576"/>
        </w:trPr>
        <w:tc>
          <w:tcPr>
            <w:tcW w:w="562" w:type="dxa"/>
            <w:shd w:val="clear" w:color="auto" w:fill="auto"/>
          </w:tcPr>
          <w:p w14:paraId="335F1185" w14:textId="77777777" w:rsidR="006D3F45" w:rsidRPr="0014702D" w:rsidRDefault="006D3F45" w:rsidP="006D3F45">
            <w:pPr>
              <w:tabs>
                <w:tab w:val="num" w:pos="0"/>
              </w:tabs>
              <w:ind w:firstLine="35"/>
              <w:jc w:val="center"/>
              <w:rPr>
                <w:sz w:val="24"/>
                <w:szCs w:val="24"/>
              </w:rPr>
            </w:pPr>
            <w:r w:rsidRPr="0014702D">
              <w:rPr>
                <w:sz w:val="24"/>
                <w:szCs w:val="24"/>
              </w:rPr>
              <w:t>3.</w:t>
            </w:r>
          </w:p>
        </w:tc>
        <w:tc>
          <w:tcPr>
            <w:tcW w:w="4536" w:type="dxa"/>
            <w:shd w:val="clear" w:color="auto" w:fill="auto"/>
          </w:tcPr>
          <w:p w14:paraId="612FEF02" w14:textId="77777777" w:rsidR="006D3F45" w:rsidRPr="0014702D" w:rsidRDefault="006D3F45" w:rsidP="006D3F45">
            <w:pPr>
              <w:pStyle w:val="a9"/>
              <w:tabs>
                <w:tab w:val="clear" w:pos="851"/>
                <w:tab w:val="clear" w:pos="1134"/>
                <w:tab w:val="clear" w:pos="1418"/>
                <w:tab w:val="clear" w:pos="2978"/>
              </w:tabs>
              <w:spacing w:line="240" w:lineRule="auto"/>
              <w:ind w:left="0" w:firstLine="0"/>
              <w:rPr>
                <w:sz w:val="24"/>
                <w:szCs w:val="24"/>
              </w:rPr>
            </w:pPr>
            <w:r w:rsidRPr="0014702D">
              <w:rPr>
                <w:sz w:val="24"/>
                <w:szCs w:val="24"/>
              </w:rPr>
              <w:t>Иметь опыт выполнения аналогичных договоров за последние 2 года на момент подачи документов.</w:t>
            </w:r>
          </w:p>
        </w:tc>
        <w:tc>
          <w:tcPr>
            <w:tcW w:w="4536" w:type="dxa"/>
            <w:shd w:val="clear" w:color="auto" w:fill="auto"/>
          </w:tcPr>
          <w:p w14:paraId="06F11BD0" w14:textId="084B17FD" w:rsidR="006D3F45" w:rsidRPr="0014702D" w:rsidRDefault="006D3F45" w:rsidP="006D3F45">
            <w:pPr>
              <w:pStyle w:val="af2"/>
              <w:spacing w:line="240" w:lineRule="auto"/>
              <w:ind w:left="0" w:firstLine="0"/>
              <w:rPr>
                <w:sz w:val="24"/>
                <w:szCs w:val="24"/>
              </w:rPr>
            </w:pPr>
            <w:r w:rsidRPr="0014702D">
              <w:rPr>
                <w:sz w:val="24"/>
                <w:szCs w:val="24"/>
              </w:rPr>
              <w:t>Справка по форме №4, подписанная руководителем организации.</w:t>
            </w:r>
          </w:p>
        </w:tc>
      </w:tr>
      <w:tr w:rsidR="006D3F45" w:rsidRPr="0079679F" w14:paraId="10813DFF" w14:textId="77777777" w:rsidTr="00F634F3">
        <w:trPr>
          <w:trHeight w:val="839"/>
        </w:trPr>
        <w:tc>
          <w:tcPr>
            <w:tcW w:w="562" w:type="dxa"/>
            <w:shd w:val="clear" w:color="auto" w:fill="auto"/>
          </w:tcPr>
          <w:p w14:paraId="152A94C2" w14:textId="77777777" w:rsidR="006D3F45" w:rsidRPr="0014702D" w:rsidRDefault="006D3F45" w:rsidP="006D3F45">
            <w:pPr>
              <w:tabs>
                <w:tab w:val="num" w:pos="0"/>
              </w:tabs>
              <w:ind w:firstLine="35"/>
              <w:jc w:val="center"/>
              <w:rPr>
                <w:sz w:val="24"/>
                <w:szCs w:val="24"/>
              </w:rPr>
            </w:pPr>
            <w:r w:rsidRPr="0014702D">
              <w:rPr>
                <w:sz w:val="24"/>
                <w:szCs w:val="24"/>
              </w:rPr>
              <w:t>4.</w:t>
            </w:r>
          </w:p>
        </w:tc>
        <w:tc>
          <w:tcPr>
            <w:tcW w:w="4536" w:type="dxa"/>
            <w:shd w:val="clear" w:color="auto" w:fill="auto"/>
          </w:tcPr>
          <w:p w14:paraId="1D999019" w14:textId="77777777" w:rsidR="006D3F45" w:rsidRPr="0014702D" w:rsidRDefault="006D3F45" w:rsidP="006D3F45">
            <w:pPr>
              <w:pStyle w:val="a9"/>
              <w:tabs>
                <w:tab w:val="clear" w:pos="851"/>
                <w:tab w:val="clear" w:pos="1134"/>
                <w:tab w:val="clear" w:pos="1418"/>
                <w:tab w:val="clear" w:pos="2978"/>
              </w:tabs>
              <w:spacing w:line="240" w:lineRule="auto"/>
              <w:ind w:left="0" w:firstLine="0"/>
              <w:rPr>
                <w:sz w:val="24"/>
                <w:szCs w:val="24"/>
              </w:rPr>
            </w:pPr>
            <w:r w:rsidRPr="0014702D">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14:paraId="2739DCB6" w14:textId="77777777" w:rsidR="006D3F45" w:rsidRPr="0014702D" w:rsidRDefault="006D3F45" w:rsidP="006D3F45">
            <w:pPr>
              <w:pStyle w:val="a9"/>
              <w:tabs>
                <w:tab w:val="clear" w:pos="851"/>
                <w:tab w:val="clear" w:pos="1134"/>
                <w:tab w:val="clear" w:pos="1418"/>
                <w:tab w:val="clear" w:pos="2978"/>
              </w:tabs>
              <w:spacing w:line="240" w:lineRule="auto"/>
              <w:ind w:left="0" w:firstLine="0"/>
              <w:rPr>
                <w:sz w:val="24"/>
                <w:szCs w:val="24"/>
              </w:rPr>
            </w:pPr>
          </w:p>
        </w:tc>
        <w:tc>
          <w:tcPr>
            <w:tcW w:w="4536" w:type="dxa"/>
            <w:shd w:val="clear" w:color="auto" w:fill="auto"/>
          </w:tcPr>
          <w:p w14:paraId="71D4EC7C" w14:textId="58CBDDE7" w:rsidR="006D3F45" w:rsidRPr="0014702D" w:rsidRDefault="006D3F45" w:rsidP="006D3F45">
            <w:pPr>
              <w:pStyle w:val="af2"/>
              <w:spacing w:line="240" w:lineRule="auto"/>
              <w:ind w:left="0" w:firstLine="0"/>
              <w:rPr>
                <w:sz w:val="24"/>
                <w:szCs w:val="24"/>
              </w:rPr>
            </w:pPr>
            <w:r w:rsidRPr="0014702D">
              <w:rPr>
                <w:sz w:val="24"/>
                <w:szCs w:val="24"/>
              </w:rPr>
              <w:t>Справка в произвольной форме с кратким описанием ресурсных возможностей компании выполнить обязательства по договору с заверениями и гарантиями соблюдения качества.</w:t>
            </w:r>
          </w:p>
        </w:tc>
      </w:tr>
      <w:tr w:rsidR="006D3F45" w:rsidRPr="0079679F" w14:paraId="74DA90E8" w14:textId="77777777" w:rsidTr="00F634F3">
        <w:trPr>
          <w:trHeight w:val="896"/>
        </w:trPr>
        <w:tc>
          <w:tcPr>
            <w:tcW w:w="562" w:type="dxa"/>
            <w:shd w:val="clear" w:color="auto" w:fill="auto"/>
          </w:tcPr>
          <w:p w14:paraId="4934174F" w14:textId="77777777" w:rsidR="006D3F45" w:rsidRPr="0014702D" w:rsidRDefault="00B87022" w:rsidP="006D3F45">
            <w:pPr>
              <w:tabs>
                <w:tab w:val="num" w:pos="0"/>
              </w:tabs>
              <w:ind w:firstLine="35"/>
              <w:jc w:val="center"/>
              <w:rPr>
                <w:sz w:val="24"/>
                <w:szCs w:val="24"/>
              </w:rPr>
            </w:pPr>
            <w:r w:rsidRPr="0014702D">
              <w:rPr>
                <w:sz w:val="24"/>
                <w:szCs w:val="24"/>
              </w:rPr>
              <w:t>5</w:t>
            </w:r>
            <w:r w:rsidR="006D3F45" w:rsidRPr="0014702D">
              <w:rPr>
                <w:sz w:val="24"/>
                <w:szCs w:val="24"/>
              </w:rPr>
              <w:t>.</w:t>
            </w:r>
          </w:p>
        </w:tc>
        <w:tc>
          <w:tcPr>
            <w:tcW w:w="4536" w:type="dxa"/>
            <w:shd w:val="clear" w:color="auto" w:fill="auto"/>
          </w:tcPr>
          <w:p w14:paraId="34DE2186" w14:textId="0A3CE0D8" w:rsidR="006D3F45" w:rsidRPr="0014702D" w:rsidRDefault="006D3F45" w:rsidP="00750015">
            <w:pPr>
              <w:pStyle w:val="a9"/>
              <w:tabs>
                <w:tab w:val="clear" w:pos="851"/>
                <w:tab w:val="clear" w:pos="1134"/>
                <w:tab w:val="clear" w:pos="1418"/>
                <w:tab w:val="clear" w:pos="2978"/>
              </w:tabs>
              <w:spacing w:line="240" w:lineRule="auto"/>
              <w:ind w:left="0" w:firstLine="0"/>
              <w:rPr>
                <w:sz w:val="24"/>
                <w:szCs w:val="24"/>
              </w:rPr>
            </w:pPr>
            <w:r w:rsidRPr="0014702D">
              <w:rPr>
                <w:sz w:val="24"/>
                <w:szCs w:val="24"/>
              </w:rPr>
              <w:t xml:space="preserve">Иметь не менее </w:t>
            </w:r>
            <w:r w:rsidR="00D7266A" w:rsidRPr="0014702D">
              <w:rPr>
                <w:sz w:val="24"/>
                <w:szCs w:val="24"/>
              </w:rPr>
              <w:t>3</w:t>
            </w:r>
            <w:r w:rsidRPr="0014702D">
              <w:rPr>
                <w:sz w:val="24"/>
                <w:szCs w:val="24"/>
              </w:rPr>
              <w:t>-</w:t>
            </w:r>
            <w:r w:rsidR="00D7266A" w:rsidRPr="0014702D">
              <w:rPr>
                <w:sz w:val="24"/>
                <w:szCs w:val="24"/>
              </w:rPr>
              <w:t xml:space="preserve">х </w:t>
            </w:r>
            <w:r w:rsidRPr="0014702D">
              <w:rPr>
                <w:sz w:val="24"/>
                <w:szCs w:val="24"/>
              </w:rPr>
              <w:t>положительных отзывов, оформленных надлежащим образом.</w:t>
            </w:r>
          </w:p>
        </w:tc>
        <w:tc>
          <w:tcPr>
            <w:tcW w:w="4536" w:type="dxa"/>
            <w:shd w:val="clear" w:color="auto" w:fill="auto"/>
          </w:tcPr>
          <w:p w14:paraId="48B8CE99" w14:textId="25D8A95E" w:rsidR="006D3F45" w:rsidRPr="0014702D" w:rsidRDefault="006D3F45" w:rsidP="00D7266A">
            <w:pPr>
              <w:pStyle w:val="a9"/>
              <w:tabs>
                <w:tab w:val="clear" w:pos="851"/>
                <w:tab w:val="clear" w:pos="1134"/>
                <w:tab w:val="clear" w:pos="1418"/>
                <w:tab w:val="clear" w:pos="2978"/>
              </w:tabs>
              <w:spacing w:line="240" w:lineRule="auto"/>
              <w:ind w:left="0" w:firstLine="0"/>
              <w:rPr>
                <w:sz w:val="24"/>
                <w:szCs w:val="24"/>
              </w:rPr>
            </w:pPr>
            <w:r w:rsidRPr="0014702D">
              <w:rPr>
                <w:sz w:val="24"/>
                <w:szCs w:val="24"/>
              </w:rPr>
              <w:t xml:space="preserve">Не менее </w:t>
            </w:r>
            <w:r w:rsidR="00D7266A" w:rsidRPr="0014702D">
              <w:rPr>
                <w:sz w:val="24"/>
                <w:szCs w:val="24"/>
              </w:rPr>
              <w:t>3</w:t>
            </w:r>
            <w:r w:rsidRPr="0014702D">
              <w:rPr>
                <w:sz w:val="24"/>
                <w:szCs w:val="24"/>
              </w:rPr>
              <w:t>-</w:t>
            </w:r>
            <w:r w:rsidR="00D7266A" w:rsidRPr="0014702D">
              <w:rPr>
                <w:sz w:val="24"/>
                <w:szCs w:val="24"/>
              </w:rPr>
              <w:t xml:space="preserve">х </w:t>
            </w:r>
            <w:r w:rsidRPr="0014702D">
              <w:rPr>
                <w:sz w:val="24"/>
                <w:szCs w:val="24"/>
              </w:rPr>
              <w:t>отзывов от клиентов за последние 2 года с исходящ</w:t>
            </w:r>
            <w:r w:rsidR="00B87022" w:rsidRPr="0014702D">
              <w:rPr>
                <w:sz w:val="24"/>
                <w:szCs w:val="24"/>
              </w:rPr>
              <w:t>и</w:t>
            </w:r>
            <w:r w:rsidRPr="0014702D">
              <w:rPr>
                <w:sz w:val="24"/>
                <w:szCs w:val="24"/>
              </w:rPr>
              <w:t>м номером, датой и печатью компании-клиента.</w:t>
            </w:r>
          </w:p>
        </w:tc>
      </w:tr>
      <w:tr w:rsidR="00F04FA6" w:rsidRPr="0079679F" w14:paraId="4CBB5C18" w14:textId="77777777" w:rsidTr="00F634F3">
        <w:trPr>
          <w:trHeight w:val="270"/>
        </w:trPr>
        <w:tc>
          <w:tcPr>
            <w:tcW w:w="562" w:type="dxa"/>
            <w:shd w:val="clear" w:color="auto" w:fill="auto"/>
          </w:tcPr>
          <w:p w14:paraId="4D93F592" w14:textId="02E6F56F" w:rsidR="00F04FA6" w:rsidRPr="0014702D" w:rsidRDefault="000C7ADF" w:rsidP="006D3F45">
            <w:pPr>
              <w:tabs>
                <w:tab w:val="num" w:pos="0"/>
              </w:tabs>
              <w:ind w:firstLine="35"/>
              <w:jc w:val="center"/>
              <w:rPr>
                <w:sz w:val="24"/>
                <w:szCs w:val="24"/>
              </w:rPr>
            </w:pPr>
            <w:r w:rsidRPr="0014702D">
              <w:rPr>
                <w:sz w:val="24"/>
                <w:szCs w:val="24"/>
              </w:rPr>
              <w:t>6</w:t>
            </w:r>
            <w:r w:rsidR="00F04FA6" w:rsidRPr="0014702D">
              <w:rPr>
                <w:sz w:val="24"/>
                <w:szCs w:val="24"/>
              </w:rPr>
              <w:t>.</w:t>
            </w:r>
          </w:p>
        </w:tc>
        <w:tc>
          <w:tcPr>
            <w:tcW w:w="4536" w:type="dxa"/>
            <w:shd w:val="clear" w:color="auto" w:fill="auto"/>
          </w:tcPr>
          <w:p w14:paraId="4040B762" w14:textId="77777777" w:rsidR="00F04FA6" w:rsidRPr="0014702D" w:rsidRDefault="00F04FA6" w:rsidP="006D3F45">
            <w:pPr>
              <w:pStyle w:val="a9"/>
              <w:tabs>
                <w:tab w:val="clear" w:pos="851"/>
                <w:tab w:val="clear" w:pos="1134"/>
                <w:tab w:val="clear" w:pos="1418"/>
                <w:tab w:val="clear" w:pos="2978"/>
              </w:tabs>
              <w:spacing w:line="240" w:lineRule="auto"/>
              <w:ind w:left="0" w:firstLine="0"/>
              <w:rPr>
                <w:sz w:val="24"/>
                <w:szCs w:val="24"/>
              </w:rPr>
            </w:pPr>
            <w:r w:rsidRPr="0014702D">
              <w:rPr>
                <w:sz w:val="24"/>
                <w:szCs w:val="24"/>
              </w:rPr>
              <w:t>Справку/портфолио о выполнении аналогичных проектов в ПАО АФК «Система»/ в компаниях Группы/ в крупнейших российских компаниях, аналогичных по структуре и/или профилю компании Заказчика за последние 2 года</w:t>
            </w:r>
          </w:p>
        </w:tc>
        <w:tc>
          <w:tcPr>
            <w:tcW w:w="4536" w:type="dxa"/>
            <w:shd w:val="clear" w:color="auto" w:fill="auto"/>
          </w:tcPr>
          <w:p w14:paraId="0DC8002C" w14:textId="77777777" w:rsidR="00F04FA6" w:rsidRPr="0014702D" w:rsidRDefault="00F04FA6" w:rsidP="00F04FA6">
            <w:pPr>
              <w:pStyle w:val="a9"/>
              <w:tabs>
                <w:tab w:val="clear" w:pos="851"/>
                <w:tab w:val="clear" w:pos="1134"/>
                <w:tab w:val="clear" w:pos="1418"/>
                <w:tab w:val="clear" w:pos="2978"/>
              </w:tabs>
              <w:spacing w:line="240" w:lineRule="auto"/>
              <w:ind w:left="0" w:firstLine="0"/>
              <w:rPr>
                <w:sz w:val="24"/>
                <w:szCs w:val="24"/>
              </w:rPr>
            </w:pPr>
            <w:r w:rsidRPr="0014702D">
              <w:rPr>
                <w:sz w:val="24"/>
                <w:szCs w:val="24"/>
              </w:rPr>
              <w:t>Справка/портфолио с фото в произвольной форме</w:t>
            </w:r>
            <w:r w:rsidR="00D7266A" w:rsidRPr="0014702D">
              <w:rPr>
                <w:sz w:val="24"/>
                <w:szCs w:val="24"/>
              </w:rPr>
              <w:t xml:space="preserve"> о выполненных заказах</w:t>
            </w:r>
            <w:r w:rsidRPr="0014702D">
              <w:rPr>
                <w:sz w:val="24"/>
                <w:szCs w:val="24"/>
              </w:rPr>
              <w:t>.</w:t>
            </w:r>
          </w:p>
        </w:tc>
      </w:tr>
      <w:tr w:rsidR="0014702D" w:rsidRPr="0079679F" w14:paraId="4417D97F" w14:textId="77777777" w:rsidTr="00F634F3">
        <w:trPr>
          <w:trHeight w:val="270"/>
        </w:trPr>
        <w:tc>
          <w:tcPr>
            <w:tcW w:w="562" w:type="dxa"/>
            <w:shd w:val="clear" w:color="auto" w:fill="auto"/>
          </w:tcPr>
          <w:p w14:paraId="4CE27E06" w14:textId="28525B0F" w:rsidR="0014702D" w:rsidRPr="0014702D" w:rsidRDefault="0014702D" w:rsidP="006D3F45">
            <w:pPr>
              <w:tabs>
                <w:tab w:val="num" w:pos="0"/>
              </w:tabs>
              <w:ind w:firstLine="35"/>
              <w:jc w:val="center"/>
              <w:rPr>
                <w:sz w:val="24"/>
                <w:szCs w:val="24"/>
              </w:rPr>
            </w:pPr>
            <w:r>
              <w:rPr>
                <w:sz w:val="24"/>
                <w:szCs w:val="24"/>
              </w:rPr>
              <w:t>7.</w:t>
            </w:r>
          </w:p>
        </w:tc>
        <w:tc>
          <w:tcPr>
            <w:tcW w:w="4536" w:type="dxa"/>
            <w:shd w:val="clear" w:color="auto" w:fill="auto"/>
          </w:tcPr>
          <w:p w14:paraId="2809954E" w14:textId="28A3E74D" w:rsidR="0014702D" w:rsidRPr="0014702D" w:rsidRDefault="001141E2" w:rsidP="006D3F45">
            <w:pPr>
              <w:pStyle w:val="a9"/>
              <w:tabs>
                <w:tab w:val="clear" w:pos="851"/>
                <w:tab w:val="clear" w:pos="1134"/>
                <w:tab w:val="clear" w:pos="1418"/>
                <w:tab w:val="clear" w:pos="2978"/>
              </w:tabs>
              <w:spacing w:line="240" w:lineRule="auto"/>
              <w:ind w:left="0" w:firstLine="0"/>
              <w:rPr>
                <w:sz w:val="24"/>
                <w:szCs w:val="24"/>
              </w:rPr>
            </w:pPr>
            <w:r>
              <w:rPr>
                <w:sz w:val="24"/>
                <w:szCs w:val="24"/>
              </w:rPr>
              <w:t>Соответствовать требованиям технического задания</w:t>
            </w:r>
          </w:p>
        </w:tc>
        <w:tc>
          <w:tcPr>
            <w:tcW w:w="4536" w:type="dxa"/>
            <w:shd w:val="clear" w:color="auto" w:fill="auto"/>
          </w:tcPr>
          <w:p w14:paraId="12B1A51C" w14:textId="138F73ED" w:rsidR="0014702D" w:rsidRPr="0014702D" w:rsidRDefault="001141E2" w:rsidP="006A730D">
            <w:pPr>
              <w:pStyle w:val="a9"/>
              <w:tabs>
                <w:tab w:val="clear" w:pos="851"/>
                <w:tab w:val="clear" w:pos="1134"/>
                <w:tab w:val="clear" w:pos="1418"/>
                <w:tab w:val="clear" w:pos="2978"/>
              </w:tabs>
              <w:spacing w:line="240" w:lineRule="auto"/>
              <w:ind w:left="0" w:firstLine="0"/>
              <w:rPr>
                <w:sz w:val="24"/>
                <w:szCs w:val="24"/>
              </w:rPr>
            </w:pPr>
            <w:r w:rsidRPr="001141E2">
              <w:rPr>
                <w:sz w:val="24"/>
                <w:szCs w:val="24"/>
              </w:rPr>
              <w:t xml:space="preserve">Предоставить </w:t>
            </w:r>
            <w:r>
              <w:rPr>
                <w:sz w:val="24"/>
                <w:szCs w:val="24"/>
              </w:rPr>
              <w:t>презентацию предлагаемых подарков</w:t>
            </w:r>
            <w:r w:rsidR="006A730D">
              <w:rPr>
                <w:sz w:val="24"/>
                <w:szCs w:val="24"/>
              </w:rPr>
              <w:t xml:space="preserve"> в соответствии с вариантами, указанными в п.2.1,</w:t>
            </w:r>
            <w:r>
              <w:rPr>
                <w:sz w:val="24"/>
                <w:szCs w:val="24"/>
              </w:rPr>
              <w:t xml:space="preserve"> </w:t>
            </w:r>
            <w:r>
              <w:rPr>
                <w:sz w:val="24"/>
                <w:szCs w:val="24"/>
              </w:rPr>
              <w:t>с детализацией</w:t>
            </w:r>
            <w:r w:rsidR="006A730D">
              <w:rPr>
                <w:sz w:val="24"/>
                <w:szCs w:val="24"/>
              </w:rPr>
              <w:t>/</w:t>
            </w:r>
            <w:r>
              <w:rPr>
                <w:sz w:val="24"/>
                <w:szCs w:val="24"/>
              </w:rPr>
              <w:t xml:space="preserve"> наполнением</w:t>
            </w:r>
            <w:r w:rsidR="006A730D">
              <w:rPr>
                <w:sz w:val="24"/>
                <w:szCs w:val="24"/>
              </w:rPr>
              <w:t>/визуализацией/</w:t>
            </w:r>
            <w:r w:rsidR="00FD15EB">
              <w:rPr>
                <w:sz w:val="24"/>
                <w:szCs w:val="24"/>
              </w:rPr>
              <w:t>стоимостью с</w:t>
            </w:r>
            <w:r w:rsidR="006A730D">
              <w:rPr>
                <w:sz w:val="24"/>
                <w:szCs w:val="24"/>
              </w:rPr>
              <w:t xml:space="preserve"> разбивкой по позициям </w:t>
            </w:r>
            <w:r w:rsidRPr="001141E2">
              <w:rPr>
                <w:sz w:val="24"/>
                <w:szCs w:val="24"/>
              </w:rPr>
              <w:t xml:space="preserve">в </w:t>
            </w:r>
            <w:proofErr w:type="spellStart"/>
            <w:r w:rsidRPr="001141E2">
              <w:rPr>
                <w:sz w:val="24"/>
                <w:szCs w:val="24"/>
              </w:rPr>
              <w:t>pdf</w:t>
            </w:r>
            <w:proofErr w:type="spellEnd"/>
            <w:r w:rsidR="006A730D" w:rsidRPr="006A730D">
              <w:rPr>
                <w:sz w:val="24"/>
                <w:szCs w:val="24"/>
              </w:rPr>
              <w:t xml:space="preserve"> </w:t>
            </w:r>
            <w:r w:rsidR="006A730D">
              <w:rPr>
                <w:sz w:val="24"/>
                <w:szCs w:val="24"/>
              </w:rPr>
              <w:t xml:space="preserve">или </w:t>
            </w:r>
            <w:proofErr w:type="spellStart"/>
            <w:r w:rsidR="006A730D" w:rsidRPr="006A730D">
              <w:rPr>
                <w:sz w:val="24"/>
                <w:szCs w:val="24"/>
              </w:rPr>
              <w:t>ppt</w:t>
            </w:r>
            <w:proofErr w:type="spellEnd"/>
            <w:r w:rsidRPr="001141E2">
              <w:rPr>
                <w:sz w:val="24"/>
                <w:szCs w:val="24"/>
              </w:rPr>
              <w:t xml:space="preserve"> формате</w:t>
            </w:r>
            <w:r w:rsidR="006A730D">
              <w:rPr>
                <w:sz w:val="24"/>
                <w:szCs w:val="24"/>
              </w:rPr>
              <w:t xml:space="preserve">. </w:t>
            </w:r>
          </w:p>
        </w:tc>
      </w:tr>
    </w:tbl>
    <w:p w14:paraId="4AC8E2D4" w14:textId="1275D02A" w:rsidR="006D3F45" w:rsidRDefault="006D3F45" w:rsidP="006D3F45">
      <w:pPr>
        <w:pStyle w:val="112"/>
        <w:tabs>
          <w:tab w:val="clear" w:pos="1276"/>
          <w:tab w:val="left" w:pos="1134"/>
        </w:tabs>
        <w:spacing w:before="0"/>
        <w:rPr>
          <w:sz w:val="24"/>
          <w:szCs w:val="24"/>
        </w:rPr>
      </w:pPr>
    </w:p>
    <w:p w14:paraId="17B2BE41" w14:textId="77777777" w:rsidR="006D3F45" w:rsidRPr="0079679F" w:rsidRDefault="006D3F45" w:rsidP="006D3F45">
      <w:pPr>
        <w:tabs>
          <w:tab w:val="num" w:pos="0"/>
        </w:tabs>
        <w:spacing w:line="240" w:lineRule="auto"/>
        <w:ind w:firstLine="0"/>
        <w:rPr>
          <w:sz w:val="24"/>
          <w:szCs w:val="24"/>
        </w:rPr>
      </w:pPr>
      <w:r w:rsidRPr="0079679F">
        <w:rPr>
          <w:sz w:val="24"/>
          <w:szCs w:val="24"/>
        </w:rPr>
        <w:lastRenderedPageBreak/>
        <w:t xml:space="preserve">3.2.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 </w:t>
      </w:r>
    </w:p>
    <w:p w14:paraId="3F3971EB" w14:textId="77777777" w:rsidR="006D3F45" w:rsidRPr="0079679F" w:rsidRDefault="006D3F45" w:rsidP="006D3F45">
      <w:pPr>
        <w:tabs>
          <w:tab w:val="num" w:pos="0"/>
        </w:tabs>
        <w:spacing w:line="240" w:lineRule="auto"/>
        <w:ind w:firstLine="0"/>
        <w:rPr>
          <w:sz w:val="24"/>
          <w:szCs w:val="24"/>
        </w:rPr>
      </w:pPr>
      <w:r w:rsidRPr="0079679F">
        <w:rPr>
          <w:sz w:val="24"/>
          <w:szCs w:val="24"/>
        </w:rPr>
        <w:t xml:space="preserve">3.3. При непредставлении Участником данной информации, Заказчик имеет право отклонить заявку данного Участника от участия в Запросе предложений. </w:t>
      </w:r>
    </w:p>
    <w:p w14:paraId="19D427F4" w14:textId="77777777" w:rsidR="00E659D9" w:rsidRPr="0079679F" w:rsidRDefault="00E659D9" w:rsidP="006D3F45">
      <w:pPr>
        <w:tabs>
          <w:tab w:val="num" w:pos="0"/>
        </w:tabs>
        <w:spacing w:line="240" w:lineRule="auto"/>
        <w:ind w:firstLine="0"/>
        <w:rPr>
          <w:sz w:val="24"/>
          <w:szCs w:val="24"/>
        </w:rPr>
      </w:pPr>
    </w:p>
    <w:p w14:paraId="7B0D7E79" w14:textId="77777777" w:rsidR="006D3F45" w:rsidRPr="0079679F" w:rsidRDefault="006D3F45" w:rsidP="00C312F4">
      <w:pPr>
        <w:pStyle w:val="111"/>
        <w:pageBreakBefore w:val="0"/>
        <w:numPr>
          <w:ilvl w:val="0"/>
          <w:numId w:val="11"/>
        </w:numPr>
        <w:spacing w:before="0" w:after="0"/>
        <w:ind w:left="284" w:hanging="284"/>
        <w:rPr>
          <w:rFonts w:ascii="Times New Roman" w:hAnsi="Times New Roman"/>
          <w:sz w:val="24"/>
          <w:szCs w:val="24"/>
        </w:rPr>
      </w:pPr>
      <w:bookmarkStart w:id="42" w:name="_Toc75966867"/>
      <w:r w:rsidRPr="0079679F">
        <w:rPr>
          <w:rFonts w:ascii="Times New Roman" w:hAnsi="Times New Roman"/>
          <w:sz w:val="24"/>
          <w:szCs w:val="24"/>
        </w:rPr>
        <w:t>Подготовка предложений</w:t>
      </w:r>
      <w:bookmarkEnd w:id="42"/>
    </w:p>
    <w:p w14:paraId="4FB9E90F" w14:textId="77777777" w:rsidR="006D3F45" w:rsidRPr="0079679F" w:rsidRDefault="006D3F45" w:rsidP="006D3F45">
      <w:pPr>
        <w:pStyle w:val="111"/>
        <w:pageBreakBefore w:val="0"/>
        <w:tabs>
          <w:tab w:val="clear" w:pos="0"/>
        </w:tabs>
        <w:spacing w:before="0" w:after="0"/>
        <w:ind w:left="284" w:hanging="284"/>
        <w:rPr>
          <w:rFonts w:ascii="Times New Roman" w:hAnsi="Times New Roman"/>
          <w:sz w:val="24"/>
          <w:szCs w:val="24"/>
        </w:rPr>
      </w:pPr>
      <w:bookmarkStart w:id="43" w:name="_Toc75966868"/>
      <w:r w:rsidRPr="0079679F">
        <w:rPr>
          <w:rFonts w:ascii="Times New Roman" w:hAnsi="Times New Roman"/>
          <w:sz w:val="24"/>
          <w:szCs w:val="24"/>
        </w:rPr>
        <w:t>4.1 Общие требования к предложению</w:t>
      </w:r>
      <w:bookmarkEnd w:id="43"/>
    </w:p>
    <w:p w14:paraId="2A2EBD17" w14:textId="77777777" w:rsidR="006D3F45" w:rsidRPr="0079679F" w:rsidRDefault="006D3F45" w:rsidP="006D3F45">
      <w:pPr>
        <w:pStyle w:val="af2"/>
        <w:spacing w:line="240" w:lineRule="auto"/>
        <w:ind w:left="0" w:firstLine="0"/>
        <w:rPr>
          <w:sz w:val="24"/>
          <w:szCs w:val="24"/>
        </w:rPr>
      </w:pPr>
      <w:r w:rsidRPr="0079679F">
        <w:rPr>
          <w:sz w:val="24"/>
          <w:szCs w:val="24"/>
        </w:rPr>
        <w:t xml:space="preserve">4.1.1. Участник должен подготовить Документы, указанные в п. 3.1. и подтверждающие соответствие Участников требованиям настоящей закупочной документации. </w:t>
      </w:r>
    </w:p>
    <w:p w14:paraId="5E18F09F" w14:textId="77777777" w:rsidR="006D3F45" w:rsidRPr="0079679F" w:rsidRDefault="006D3F45" w:rsidP="00C312F4">
      <w:pPr>
        <w:pStyle w:val="af2"/>
        <w:numPr>
          <w:ilvl w:val="2"/>
          <w:numId w:val="13"/>
        </w:numPr>
        <w:spacing w:line="240" w:lineRule="auto"/>
        <w:ind w:left="0" w:firstLine="0"/>
        <w:contextualSpacing w:val="0"/>
        <w:rPr>
          <w:sz w:val="24"/>
          <w:szCs w:val="24"/>
        </w:rPr>
      </w:pPr>
      <w:r w:rsidRPr="0079679F">
        <w:rPr>
          <w:sz w:val="24"/>
          <w:szCs w:val="24"/>
        </w:rPr>
        <w:t>Каждый документ,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скан копия доверенности прикладывается к Документам.</w:t>
      </w:r>
    </w:p>
    <w:p w14:paraId="7DD3F8B9" w14:textId="3F0A4B79" w:rsidR="006D3F45" w:rsidRPr="0079679F" w:rsidRDefault="006D3F45" w:rsidP="00D7266A">
      <w:pPr>
        <w:pStyle w:val="af2"/>
        <w:numPr>
          <w:ilvl w:val="2"/>
          <w:numId w:val="13"/>
        </w:numPr>
        <w:spacing w:line="240" w:lineRule="auto"/>
        <w:ind w:left="0" w:firstLine="0"/>
        <w:contextualSpacing w:val="0"/>
        <w:rPr>
          <w:sz w:val="24"/>
          <w:szCs w:val="24"/>
        </w:rPr>
      </w:pPr>
      <w:r w:rsidRPr="0079679F">
        <w:rPr>
          <w:sz w:val="24"/>
          <w:szCs w:val="24"/>
        </w:rPr>
        <w:t>Каждый документ, входящий в Предложение, должен быть заверен печатью</w:t>
      </w:r>
      <w:r w:rsidR="00D7266A" w:rsidRPr="0079679F">
        <w:rPr>
          <w:sz w:val="24"/>
          <w:szCs w:val="24"/>
        </w:rPr>
        <w:t xml:space="preserve"> </w:t>
      </w:r>
      <w:r w:rsidRPr="0079679F">
        <w:rPr>
          <w:sz w:val="24"/>
          <w:szCs w:val="24"/>
        </w:rPr>
        <w:t>Участника.</w:t>
      </w:r>
    </w:p>
    <w:p w14:paraId="47F9BFCD" w14:textId="77777777" w:rsidR="006D3F45" w:rsidRPr="0079679F" w:rsidRDefault="006D3F45" w:rsidP="006D3F45">
      <w:pPr>
        <w:spacing w:line="240" w:lineRule="auto"/>
        <w:rPr>
          <w:sz w:val="24"/>
          <w:szCs w:val="24"/>
        </w:rPr>
      </w:pPr>
    </w:p>
    <w:p w14:paraId="533FF935" w14:textId="77777777" w:rsidR="006D3F45" w:rsidRPr="0079679F" w:rsidRDefault="006D3F45" w:rsidP="00C312F4">
      <w:pPr>
        <w:pStyle w:val="23"/>
        <w:numPr>
          <w:ilvl w:val="1"/>
          <w:numId w:val="14"/>
        </w:numPr>
        <w:spacing w:before="0" w:after="0"/>
        <w:rPr>
          <w:rFonts w:ascii="Times New Roman" w:hAnsi="Times New Roman"/>
          <w:sz w:val="24"/>
          <w:szCs w:val="24"/>
        </w:rPr>
      </w:pPr>
      <w:bookmarkStart w:id="44" w:name="_Toc75966869"/>
      <w:r w:rsidRPr="0079679F">
        <w:rPr>
          <w:rFonts w:ascii="Times New Roman" w:hAnsi="Times New Roman"/>
          <w:sz w:val="24"/>
          <w:szCs w:val="24"/>
        </w:rPr>
        <w:t>Требования к языку Предложения</w:t>
      </w:r>
      <w:bookmarkEnd w:id="44"/>
    </w:p>
    <w:p w14:paraId="58484902" w14:textId="77777777" w:rsidR="006D3F45" w:rsidRPr="0079679F" w:rsidRDefault="006D3F45" w:rsidP="006D3F45">
      <w:pPr>
        <w:tabs>
          <w:tab w:val="num" w:pos="0"/>
        </w:tabs>
        <w:spacing w:line="240" w:lineRule="auto"/>
        <w:ind w:firstLine="0"/>
        <w:rPr>
          <w:sz w:val="24"/>
          <w:szCs w:val="24"/>
        </w:rPr>
      </w:pPr>
      <w:r w:rsidRPr="0079679F">
        <w:rPr>
          <w:sz w:val="24"/>
          <w:szCs w:val="24"/>
        </w:rPr>
        <w:t>Все документы, входящие в Предложение, должны быть подготовлены на русском языке за исключением нижеследующего.</w:t>
      </w:r>
    </w:p>
    <w:p w14:paraId="6825BB00" w14:textId="77777777" w:rsidR="006D3F45" w:rsidRPr="0079679F" w:rsidRDefault="006D3F45" w:rsidP="006D3F45">
      <w:pPr>
        <w:tabs>
          <w:tab w:val="num" w:pos="0"/>
        </w:tabs>
        <w:spacing w:line="240" w:lineRule="auto"/>
        <w:ind w:firstLine="0"/>
        <w:rPr>
          <w:sz w:val="24"/>
          <w:szCs w:val="24"/>
        </w:rPr>
      </w:pPr>
      <w:r w:rsidRPr="0079679F">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79679F">
        <w:rPr>
          <w:sz w:val="24"/>
          <w:szCs w:val="24"/>
        </w:rPr>
        <w:t>апостилированный</w:t>
      </w:r>
      <w:proofErr w:type="spellEnd"/>
      <w:r w:rsidRPr="0079679F">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A83D0B6" w14:textId="77777777" w:rsidR="006D3F45" w:rsidRPr="0079679F" w:rsidRDefault="006D3F45" w:rsidP="006D3F45">
      <w:pPr>
        <w:tabs>
          <w:tab w:val="num" w:pos="0"/>
        </w:tabs>
        <w:spacing w:line="240" w:lineRule="auto"/>
        <w:ind w:firstLine="0"/>
        <w:rPr>
          <w:sz w:val="24"/>
          <w:szCs w:val="24"/>
        </w:rPr>
      </w:pPr>
      <w:r w:rsidRPr="0079679F">
        <w:rPr>
          <w:sz w:val="24"/>
          <w:szCs w:val="24"/>
        </w:rPr>
        <w:t>Организатор вправе не рассматривать документы, не переведенные на русский язык.</w:t>
      </w:r>
    </w:p>
    <w:p w14:paraId="7DEA8432" w14:textId="77777777" w:rsidR="006D3F45" w:rsidRPr="0079679F" w:rsidRDefault="006D3F45" w:rsidP="006D3F45">
      <w:pPr>
        <w:tabs>
          <w:tab w:val="num" w:pos="0"/>
        </w:tabs>
        <w:spacing w:line="240" w:lineRule="auto"/>
        <w:ind w:firstLine="0"/>
        <w:rPr>
          <w:sz w:val="24"/>
          <w:szCs w:val="24"/>
        </w:rPr>
      </w:pPr>
    </w:p>
    <w:p w14:paraId="28DE6734" w14:textId="77777777" w:rsidR="006D3F45" w:rsidRPr="0079679F" w:rsidRDefault="006D3F45" w:rsidP="006D3F45">
      <w:pPr>
        <w:pStyle w:val="23"/>
        <w:numPr>
          <w:ilvl w:val="0"/>
          <w:numId w:val="0"/>
        </w:numPr>
        <w:spacing w:before="0" w:after="0"/>
        <w:rPr>
          <w:rFonts w:ascii="Times New Roman" w:hAnsi="Times New Roman"/>
          <w:sz w:val="24"/>
          <w:szCs w:val="24"/>
        </w:rPr>
      </w:pPr>
      <w:bookmarkStart w:id="45" w:name="_Toc75966870"/>
      <w:r w:rsidRPr="0079679F">
        <w:rPr>
          <w:rFonts w:ascii="Times New Roman" w:hAnsi="Times New Roman"/>
          <w:sz w:val="24"/>
          <w:szCs w:val="24"/>
        </w:rPr>
        <w:t>4.3 Разъяснение закупочной Документации</w:t>
      </w:r>
      <w:bookmarkEnd w:id="45"/>
    </w:p>
    <w:p w14:paraId="772A053D" w14:textId="77777777" w:rsidR="006D3F45" w:rsidRPr="0079679F" w:rsidRDefault="006D3F45" w:rsidP="006D3F45">
      <w:pPr>
        <w:tabs>
          <w:tab w:val="num" w:pos="0"/>
        </w:tabs>
        <w:spacing w:line="240" w:lineRule="auto"/>
        <w:ind w:firstLine="0"/>
        <w:rPr>
          <w:sz w:val="24"/>
          <w:szCs w:val="24"/>
        </w:rPr>
      </w:pPr>
      <w:r w:rsidRPr="0079679F">
        <w:rPr>
          <w:sz w:val="24"/>
          <w:szCs w:val="24"/>
        </w:rPr>
        <w:t xml:space="preserve">Участники вправе обратиться к Организатору за разъяснениями настоящей закупочной Документации. Запросы на разъяснение Документации по запросу </w:t>
      </w:r>
      <w:r w:rsidR="00C1326E" w:rsidRPr="0079679F">
        <w:rPr>
          <w:sz w:val="24"/>
          <w:szCs w:val="24"/>
        </w:rPr>
        <w:t>предложений</w:t>
      </w:r>
      <w:r w:rsidRPr="0079679F">
        <w:rPr>
          <w:sz w:val="24"/>
          <w:szCs w:val="24"/>
        </w:rPr>
        <w:t xml:space="preserve"> должны подаваться в письменной форме за подписью руководителя организации или иного ответственного лица Участника.</w:t>
      </w:r>
    </w:p>
    <w:p w14:paraId="2217DCB7" w14:textId="77777777" w:rsidR="006D3F45" w:rsidRPr="0079679F" w:rsidRDefault="006D3F45" w:rsidP="006D3F45">
      <w:pPr>
        <w:tabs>
          <w:tab w:val="num" w:pos="0"/>
        </w:tabs>
        <w:spacing w:line="240" w:lineRule="auto"/>
        <w:ind w:firstLine="0"/>
        <w:rPr>
          <w:sz w:val="24"/>
          <w:szCs w:val="24"/>
        </w:rPr>
      </w:pPr>
      <w:r w:rsidRPr="0079679F">
        <w:rPr>
          <w:sz w:val="24"/>
          <w:szCs w:val="24"/>
        </w:rPr>
        <w:t xml:space="preserve">Организатор в разумный срок ответит на любой вопрос, который он получит не позднее, чем за 2 дня до истечения срока подачи </w:t>
      </w:r>
      <w:r w:rsidR="00C1326E" w:rsidRPr="0079679F">
        <w:rPr>
          <w:sz w:val="24"/>
          <w:szCs w:val="24"/>
        </w:rPr>
        <w:t>предложений</w:t>
      </w:r>
      <w:r w:rsidRPr="0079679F">
        <w:rPr>
          <w:sz w:val="24"/>
          <w:szCs w:val="24"/>
        </w:rPr>
        <w:t xml:space="preserve"> (п.1.3).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14:paraId="087B0D29" w14:textId="77777777" w:rsidR="006D3F45" w:rsidRPr="0079679F" w:rsidRDefault="006D3F45" w:rsidP="006D3F45">
      <w:pPr>
        <w:tabs>
          <w:tab w:val="num" w:pos="0"/>
        </w:tabs>
        <w:spacing w:line="240" w:lineRule="auto"/>
        <w:ind w:firstLine="0"/>
        <w:rPr>
          <w:sz w:val="24"/>
          <w:szCs w:val="24"/>
        </w:rPr>
      </w:pPr>
    </w:p>
    <w:p w14:paraId="73B4859B" w14:textId="77777777" w:rsidR="006D3F45" w:rsidRPr="0079679F" w:rsidRDefault="006D3F45" w:rsidP="00C312F4">
      <w:pPr>
        <w:pStyle w:val="23"/>
        <w:numPr>
          <w:ilvl w:val="1"/>
          <w:numId w:val="15"/>
        </w:numPr>
        <w:spacing w:before="0" w:after="0"/>
        <w:rPr>
          <w:rFonts w:ascii="Times New Roman" w:hAnsi="Times New Roman"/>
          <w:sz w:val="24"/>
          <w:szCs w:val="24"/>
        </w:rPr>
      </w:pPr>
      <w:bookmarkStart w:id="46" w:name="_Toc75966871"/>
      <w:r w:rsidRPr="0079679F">
        <w:rPr>
          <w:rFonts w:ascii="Times New Roman" w:hAnsi="Times New Roman"/>
          <w:sz w:val="24"/>
          <w:szCs w:val="24"/>
        </w:rPr>
        <w:t>Продление срока окончания приема предложений</w:t>
      </w:r>
      <w:bookmarkEnd w:id="46"/>
    </w:p>
    <w:p w14:paraId="6F766F7C" w14:textId="68096D73" w:rsidR="006D3F45" w:rsidRPr="0079679F" w:rsidRDefault="006D3F45" w:rsidP="006D3F45">
      <w:pPr>
        <w:spacing w:line="240" w:lineRule="auto"/>
        <w:ind w:firstLine="0"/>
        <w:rPr>
          <w:sz w:val="24"/>
          <w:szCs w:val="24"/>
        </w:rPr>
      </w:pPr>
      <w:r w:rsidRPr="0079679F">
        <w:rPr>
          <w:sz w:val="24"/>
          <w:szCs w:val="24"/>
        </w:rPr>
        <w:t>При необходимости Организатор имеет право продлевать срок окончания приема предложений, установленный в п.1.3</w:t>
      </w:r>
      <w:r w:rsidR="00B51EFD" w:rsidRPr="0079679F">
        <w:rPr>
          <w:sz w:val="24"/>
          <w:szCs w:val="24"/>
        </w:rPr>
        <w:t>,</w:t>
      </w:r>
      <w:r w:rsidRPr="0079679F">
        <w:rPr>
          <w:sz w:val="24"/>
          <w:szCs w:val="24"/>
        </w:rPr>
        <w:t xml:space="preserve"> с размещением информации на официальном сайте и на сайте ЭТП по адресу </w:t>
      </w:r>
      <w:hyperlink r:id="rId14" w:history="1">
        <w:r w:rsidR="00CE4054" w:rsidRPr="00EE4553">
          <w:rPr>
            <w:rStyle w:val="a3"/>
            <w:rFonts w:eastAsia="Calibri"/>
            <w:sz w:val="24"/>
            <w:szCs w:val="24"/>
          </w:rPr>
          <w:t>https://utp.sberbank-ast.ru/VIP/List/PurchaseList/358</w:t>
        </w:r>
      </w:hyperlink>
      <w:r w:rsidRPr="0079679F">
        <w:rPr>
          <w:sz w:val="24"/>
          <w:szCs w:val="24"/>
        </w:rPr>
        <w:t xml:space="preserve">. </w:t>
      </w:r>
    </w:p>
    <w:p w14:paraId="2D9FE2B5" w14:textId="77777777" w:rsidR="006D3F45" w:rsidRPr="0079679F" w:rsidRDefault="006D3F45" w:rsidP="006D3F45">
      <w:pPr>
        <w:tabs>
          <w:tab w:val="num" w:pos="0"/>
        </w:tabs>
        <w:spacing w:line="240" w:lineRule="auto"/>
        <w:ind w:firstLine="0"/>
        <w:rPr>
          <w:b/>
          <w:sz w:val="24"/>
          <w:szCs w:val="24"/>
        </w:rPr>
      </w:pPr>
    </w:p>
    <w:p w14:paraId="69C8FA91" w14:textId="77777777" w:rsidR="006D3F45" w:rsidRPr="0079679F" w:rsidRDefault="006D3F45" w:rsidP="00C312F4">
      <w:pPr>
        <w:pStyle w:val="111"/>
        <w:pageBreakBefore w:val="0"/>
        <w:numPr>
          <w:ilvl w:val="0"/>
          <w:numId w:val="13"/>
        </w:numPr>
        <w:spacing w:before="0" w:after="0"/>
        <w:rPr>
          <w:rFonts w:ascii="Times New Roman" w:hAnsi="Times New Roman"/>
          <w:sz w:val="24"/>
          <w:szCs w:val="24"/>
        </w:rPr>
      </w:pPr>
      <w:bookmarkStart w:id="47" w:name="_Toc251847622"/>
      <w:bookmarkStart w:id="48" w:name="_Toc75966872"/>
      <w:r w:rsidRPr="0079679F">
        <w:rPr>
          <w:rFonts w:ascii="Times New Roman" w:hAnsi="Times New Roman"/>
          <w:sz w:val="24"/>
          <w:szCs w:val="24"/>
        </w:rPr>
        <w:t>Подача предложений и их прием</w:t>
      </w:r>
      <w:bookmarkEnd w:id="47"/>
      <w:bookmarkEnd w:id="48"/>
    </w:p>
    <w:p w14:paraId="5E416B15" w14:textId="689620F3" w:rsidR="006D3F45" w:rsidRPr="0079679F" w:rsidRDefault="006D3F45" w:rsidP="006D3F45">
      <w:pPr>
        <w:spacing w:line="240" w:lineRule="auto"/>
        <w:ind w:firstLine="0"/>
        <w:contextualSpacing/>
        <w:rPr>
          <w:sz w:val="24"/>
          <w:szCs w:val="24"/>
        </w:rPr>
      </w:pPr>
      <w:r w:rsidRPr="0079679F">
        <w:rPr>
          <w:sz w:val="24"/>
          <w:szCs w:val="24"/>
        </w:rPr>
        <w:t>Скан</w:t>
      </w:r>
      <w:r w:rsidR="00B51EFD" w:rsidRPr="0079679F">
        <w:rPr>
          <w:sz w:val="24"/>
          <w:szCs w:val="24"/>
        </w:rPr>
        <w:t>-</w:t>
      </w:r>
      <w:r w:rsidRPr="0079679F">
        <w:rPr>
          <w:sz w:val="24"/>
          <w:szCs w:val="24"/>
        </w:rPr>
        <w:t>копи</w:t>
      </w:r>
      <w:r w:rsidR="00B51EFD" w:rsidRPr="0079679F">
        <w:rPr>
          <w:sz w:val="24"/>
          <w:szCs w:val="24"/>
        </w:rPr>
        <w:t>и</w:t>
      </w:r>
      <w:r w:rsidRPr="0079679F">
        <w:rPr>
          <w:sz w:val="24"/>
          <w:szCs w:val="24"/>
        </w:rPr>
        <w:t xml:space="preserve"> документов, подтверждающие соответствие Участников требованиям настоящей закупочной документации, а также коммерческие предложения Участников подаются через ЭТП по адресу </w:t>
      </w:r>
      <w:hyperlink r:id="rId15" w:history="1">
        <w:r w:rsidR="00CE4054" w:rsidRPr="00EE4553">
          <w:rPr>
            <w:rStyle w:val="a3"/>
            <w:rFonts w:eastAsia="Calibri"/>
            <w:sz w:val="24"/>
            <w:szCs w:val="24"/>
          </w:rPr>
          <w:t>https://utp.sberbank-ast.ru/VIP/List/PurchaseList/358</w:t>
        </w:r>
      </w:hyperlink>
      <w:r w:rsidR="001D1DDD" w:rsidRPr="0079679F">
        <w:rPr>
          <w:sz w:val="24"/>
          <w:szCs w:val="24"/>
        </w:rPr>
        <w:t xml:space="preserve"> в срок, указанный в п. 1.3.</w:t>
      </w:r>
    </w:p>
    <w:p w14:paraId="0EB5FFBD" w14:textId="77777777" w:rsidR="006D3F45" w:rsidRPr="0079679F" w:rsidRDefault="006D3F45" w:rsidP="006D3F45">
      <w:pPr>
        <w:pStyle w:val="111"/>
        <w:pageBreakBefore w:val="0"/>
        <w:spacing w:before="0" w:after="0"/>
        <w:rPr>
          <w:rFonts w:ascii="Times New Roman" w:hAnsi="Times New Roman"/>
          <w:sz w:val="24"/>
          <w:szCs w:val="24"/>
        </w:rPr>
      </w:pPr>
    </w:p>
    <w:p w14:paraId="7720B9D8" w14:textId="77777777" w:rsidR="006D3F45" w:rsidRPr="0079679F" w:rsidRDefault="006D3F45" w:rsidP="00C312F4">
      <w:pPr>
        <w:pStyle w:val="111"/>
        <w:pageBreakBefore w:val="0"/>
        <w:numPr>
          <w:ilvl w:val="0"/>
          <w:numId w:val="13"/>
        </w:numPr>
        <w:spacing w:before="0" w:after="0"/>
        <w:ind w:left="426" w:hanging="426"/>
        <w:rPr>
          <w:rFonts w:ascii="Times New Roman" w:hAnsi="Times New Roman"/>
          <w:sz w:val="24"/>
          <w:szCs w:val="24"/>
        </w:rPr>
      </w:pPr>
      <w:bookmarkStart w:id="49" w:name="_Toc251847623"/>
      <w:bookmarkStart w:id="50" w:name="_Toc75966873"/>
      <w:r w:rsidRPr="0079679F">
        <w:rPr>
          <w:rFonts w:ascii="Times New Roman" w:hAnsi="Times New Roman"/>
          <w:sz w:val="24"/>
          <w:szCs w:val="24"/>
        </w:rPr>
        <w:t>Оценка предложений и проведение переговоров</w:t>
      </w:r>
      <w:bookmarkEnd w:id="49"/>
      <w:bookmarkEnd w:id="50"/>
    </w:p>
    <w:p w14:paraId="3D86788C" w14:textId="77777777" w:rsidR="006D3F45" w:rsidRPr="0079679F" w:rsidRDefault="006D3F45" w:rsidP="00C312F4">
      <w:pPr>
        <w:pStyle w:val="23"/>
        <w:numPr>
          <w:ilvl w:val="1"/>
          <w:numId w:val="13"/>
        </w:numPr>
        <w:spacing w:before="0" w:after="0"/>
        <w:ind w:left="426" w:hanging="426"/>
        <w:rPr>
          <w:rFonts w:ascii="Times New Roman" w:hAnsi="Times New Roman"/>
          <w:sz w:val="24"/>
          <w:szCs w:val="24"/>
        </w:rPr>
      </w:pPr>
      <w:bookmarkStart w:id="51" w:name="_Toc75966874"/>
      <w:r w:rsidRPr="0079679F">
        <w:rPr>
          <w:rFonts w:ascii="Times New Roman" w:hAnsi="Times New Roman"/>
          <w:sz w:val="24"/>
          <w:szCs w:val="24"/>
        </w:rPr>
        <w:t>Общие положения</w:t>
      </w:r>
      <w:bookmarkEnd w:id="51"/>
    </w:p>
    <w:p w14:paraId="6ACB6E0B" w14:textId="77777777" w:rsidR="006D3F45" w:rsidRPr="0079679F" w:rsidRDefault="006D3F45" w:rsidP="006D3F45">
      <w:pPr>
        <w:tabs>
          <w:tab w:val="num" w:pos="0"/>
        </w:tabs>
        <w:spacing w:line="240" w:lineRule="auto"/>
        <w:ind w:firstLine="0"/>
        <w:rPr>
          <w:b/>
          <w:sz w:val="24"/>
          <w:szCs w:val="24"/>
        </w:rPr>
      </w:pPr>
      <w:r w:rsidRPr="0079679F">
        <w:rPr>
          <w:sz w:val="24"/>
          <w:szCs w:val="24"/>
        </w:rPr>
        <w:t xml:space="preserve">Оценка предложений осуществляется Рабочей группой (далее – «РГ»). </w:t>
      </w:r>
    </w:p>
    <w:p w14:paraId="19499E60" w14:textId="77777777" w:rsidR="006D3F45" w:rsidRPr="0079679F" w:rsidRDefault="006D3F45" w:rsidP="006D3F45">
      <w:pPr>
        <w:tabs>
          <w:tab w:val="num" w:pos="0"/>
        </w:tabs>
        <w:spacing w:line="240" w:lineRule="auto"/>
        <w:ind w:firstLine="0"/>
        <w:rPr>
          <w:sz w:val="24"/>
          <w:szCs w:val="24"/>
        </w:rPr>
      </w:pPr>
      <w:r w:rsidRPr="0079679F">
        <w:rPr>
          <w:sz w:val="24"/>
          <w:szCs w:val="24"/>
        </w:rPr>
        <w:lastRenderedPageBreak/>
        <w:t>Оценка предложений включает отборочную стадию, оценочную стадию, проведение при необходимости переговоров.</w:t>
      </w:r>
    </w:p>
    <w:p w14:paraId="0FF8D6C0" w14:textId="77777777" w:rsidR="006D3F45" w:rsidRPr="0079679F" w:rsidRDefault="006D3F45" w:rsidP="00C312F4">
      <w:pPr>
        <w:pStyle w:val="23"/>
        <w:numPr>
          <w:ilvl w:val="1"/>
          <w:numId w:val="13"/>
        </w:numPr>
        <w:spacing w:before="0" w:after="0"/>
        <w:ind w:left="426" w:hanging="426"/>
        <w:rPr>
          <w:rFonts w:ascii="Times New Roman" w:hAnsi="Times New Roman"/>
          <w:sz w:val="24"/>
          <w:szCs w:val="24"/>
        </w:rPr>
      </w:pPr>
      <w:bookmarkStart w:id="52" w:name="_Ref55304418"/>
      <w:bookmarkStart w:id="53" w:name="_Toc75966875"/>
      <w:r w:rsidRPr="0079679F">
        <w:rPr>
          <w:rFonts w:ascii="Times New Roman" w:hAnsi="Times New Roman"/>
          <w:sz w:val="24"/>
          <w:szCs w:val="24"/>
        </w:rPr>
        <w:t>Отборочная стадия</w:t>
      </w:r>
      <w:bookmarkEnd w:id="53"/>
    </w:p>
    <w:p w14:paraId="5853367A" w14:textId="77777777" w:rsidR="006D3F45" w:rsidRPr="0079679F" w:rsidRDefault="006D3F45" w:rsidP="006D3F45">
      <w:pPr>
        <w:tabs>
          <w:tab w:val="num" w:pos="0"/>
        </w:tabs>
        <w:spacing w:line="240" w:lineRule="auto"/>
        <w:ind w:firstLine="0"/>
        <w:rPr>
          <w:sz w:val="24"/>
          <w:szCs w:val="24"/>
        </w:rPr>
      </w:pPr>
      <w:r w:rsidRPr="0079679F">
        <w:rPr>
          <w:sz w:val="24"/>
          <w:szCs w:val="24"/>
        </w:rPr>
        <w:t xml:space="preserve">6.2.1. В рамках отборочной стадии </w:t>
      </w:r>
      <w:bookmarkEnd w:id="52"/>
      <w:r w:rsidRPr="0079679F">
        <w:rPr>
          <w:sz w:val="24"/>
          <w:szCs w:val="24"/>
        </w:rPr>
        <w:t>проверяется:</w:t>
      </w:r>
    </w:p>
    <w:p w14:paraId="0B5DBF0A" w14:textId="77777777" w:rsidR="006D3F45" w:rsidRPr="0079679F" w:rsidRDefault="006D3F45" w:rsidP="006D3F45">
      <w:pPr>
        <w:tabs>
          <w:tab w:val="num" w:pos="0"/>
        </w:tabs>
        <w:spacing w:line="240" w:lineRule="auto"/>
        <w:ind w:firstLine="0"/>
        <w:rPr>
          <w:sz w:val="24"/>
          <w:szCs w:val="24"/>
        </w:rPr>
      </w:pPr>
      <w:r w:rsidRPr="0079679F">
        <w:rPr>
          <w:sz w:val="24"/>
          <w:szCs w:val="24"/>
        </w:rPr>
        <w:t>В рамках отборочной стадии проверяется:</w:t>
      </w:r>
    </w:p>
    <w:p w14:paraId="26769882" w14:textId="77777777" w:rsidR="006D3F45" w:rsidRPr="0079679F" w:rsidRDefault="006D3F45" w:rsidP="00D7266A">
      <w:pPr>
        <w:numPr>
          <w:ilvl w:val="0"/>
          <w:numId w:val="4"/>
        </w:numPr>
        <w:tabs>
          <w:tab w:val="clear" w:pos="927"/>
          <w:tab w:val="num" w:pos="0"/>
        </w:tabs>
        <w:spacing w:line="240" w:lineRule="auto"/>
        <w:ind w:left="426" w:firstLine="0"/>
        <w:rPr>
          <w:sz w:val="24"/>
          <w:szCs w:val="24"/>
        </w:rPr>
      </w:pPr>
      <w:r w:rsidRPr="0079679F">
        <w:rPr>
          <w:sz w:val="24"/>
          <w:szCs w:val="24"/>
        </w:rPr>
        <w:t>соответствие Участников требованиям настоящей документации;</w:t>
      </w:r>
    </w:p>
    <w:p w14:paraId="2EC57DB5" w14:textId="77777777" w:rsidR="006D3F45" w:rsidRPr="0079679F" w:rsidRDefault="006D3F45" w:rsidP="00D7266A">
      <w:pPr>
        <w:numPr>
          <w:ilvl w:val="0"/>
          <w:numId w:val="4"/>
        </w:numPr>
        <w:tabs>
          <w:tab w:val="clear" w:pos="927"/>
          <w:tab w:val="num" w:pos="0"/>
        </w:tabs>
        <w:spacing w:line="240" w:lineRule="auto"/>
        <w:ind w:left="426" w:firstLine="0"/>
        <w:rPr>
          <w:sz w:val="24"/>
          <w:szCs w:val="24"/>
        </w:rPr>
      </w:pPr>
      <w:r w:rsidRPr="0079679F">
        <w:rPr>
          <w:sz w:val="24"/>
          <w:szCs w:val="24"/>
        </w:rPr>
        <w:t>соответствие коммерческого предложения требованиям настоящей документации.</w:t>
      </w:r>
    </w:p>
    <w:p w14:paraId="6974515B" w14:textId="77777777" w:rsidR="006D3F45" w:rsidRPr="0079679F" w:rsidRDefault="006D3F45" w:rsidP="00D7266A">
      <w:pPr>
        <w:tabs>
          <w:tab w:val="num" w:pos="0"/>
        </w:tabs>
        <w:spacing w:line="240" w:lineRule="auto"/>
        <w:ind w:left="426" w:hanging="426"/>
        <w:rPr>
          <w:sz w:val="24"/>
          <w:szCs w:val="24"/>
        </w:rPr>
      </w:pPr>
      <w:r w:rsidRPr="0079679F">
        <w:rPr>
          <w:sz w:val="24"/>
          <w:szCs w:val="24"/>
        </w:rPr>
        <w:t>В рамках отборочной стадии Организатор может:</w:t>
      </w:r>
    </w:p>
    <w:p w14:paraId="2E6210A3" w14:textId="77777777" w:rsidR="006D3F45" w:rsidRPr="0079679F" w:rsidRDefault="006D3F45" w:rsidP="00B51EFD">
      <w:pPr>
        <w:numPr>
          <w:ilvl w:val="0"/>
          <w:numId w:val="23"/>
        </w:numPr>
        <w:tabs>
          <w:tab w:val="clear" w:pos="927"/>
        </w:tabs>
        <w:spacing w:line="240" w:lineRule="auto"/>
        <w:ind w:left="709" w:hanging="283"/>
        <w:rPr>
          <w:sz w:val="24"/>
          <w:szCs w:val="24"/>
        </w:rPr>
      </w:pPr>
      <w:r w:rsidRPr="0079679F">
        <w:rPr>
          <w:sz w:val="24"/>
          <w:szCs w:val="24"/>
        </w:rPr>
        <w:t>запросить у Участников разъяснения или дополнения их предложений, в том числе представления отсутствующих документов;</w:t>
      </w:r>
    </w:p>
    <w:p w14:paraId="03250B5E" w14:textId="77777777" w:rsidR="006D3F45" w:rsidRPr="0079679F" w:rsidRDefault="006D3F45" w:rsidP="00B51EFD">
      <w:pPr>
        <w:numPr>
          <w:ilvl w:val="0"/>
          <w:numId w:val="23"/>
        </w:numPr>
        <w:tabs>
          <w:tab w:val="clear" w:pos="927"/>
        </w:tabs>
        <w:spacing w:line="240" w:lineRule="auto"/>
        <w:ind w:left="709" w:hanging="283"/>
        <w:rPr>
          <w:sz w:val="24"/>
          <w:szCs w:val="24"/>
        </w:rPr>
      </w:pPr>
      <w:r w:rsidRPr="0079679F">
        <w:rPr>
          <w:sz w:val="24"/>
          <w:szCs w:val="24"/>
        </w:rPr>
        <w:t xml:space="preserve">провести этап торгов (переторжка). </w:t>
      </w:r>
    </w:p>
    <w:p w14:paraId="3F31D9EF" w14:textId="77777777" w:rsidR="006D3F45" w:rsidRPr="0079679F" w:rsidRDefault="006D3F45" w:rsidP="006D3F45">
      <w:pPr>
        <w:tabs>
          <w:tab w:val="num" w:pos="0"/>
        </w:tabs>
        <w:spacing w:line="240" w:lineRule="auto"/>
        <w:ind w:firstLine="0"/>
        <w:rPr>
          <w:sz w:val="24"/>
          <w:szCs w:val="24"/>
        </w:rPr>
      </w:pPr>
      <w:r w:rsidRPr="0079679F">
        <w:rPr>
          <w:sz w:val="24"/>
          <w:szCs w:val="24"/>
        </w:rPr>
        <w:t>При этом РГ не вправе запрашивать разъяснения или требовать документы, меняющие суть предложения.</w:t>
      </w:r>
    </w:p>
    <w:p w14:paraId="768275EC" w14:textId="77777777" w:rsidR="006D3F45" w:rsidRPr="0079679F" w:rsidRDefault="006D3F45" w:rsidP="006D3F45">
      <w:pPr>
        <w:tabs>
          <w:tab w:val="num" w:pos="0"/>
        </w:tabs>
        <w:spacing w:line="240" w:lineRule="auto"/>
        <w:ind w:firstLine="0"/>
        <w:rPr>
          <w:sz w:val="24"/>
          <w:szCs w:val="24"/>
        </w:rPr>
      </w:pPr>
      <w:r w:rsidRPr="0079679F">
        <w:rPr>
          <w:sz w:val="24"/>
          <w:szCs w:val="24"/>
        </w:rPr>
        <w:t>6.2.2. По результатам проведения отборочной стадии Организатор имеет право отклонить предложения, которые:</w:t>
      </w:r>
    </w:p>
    <w:p w14:paraId="05F2D640" w14:textId="77777777" w:rsidR="006D3F45" w:rsidRPr="0079679F" w:rsidRDefault="006D3F45" w:rsidP="00D7266A">
      <w:pPr>
        <w:numPr>
          <w:ilvl w:val="0"/>
          <w:numId w:val="5"/>
        </w:numPr>
        <w:tabs>
          <w:tab w:val="num" w:pos="0"/>
        </w:tabs>
        <w:spacing w:line="240" w:lineRule="auto"/>
        <w:rPr>
          <w:sz w:val="24"/>
          <w:szCs w:val="24"/>
        </w:rPr>
      </w:pPr>
      <w:r w:rsidRPr="0079679F">
        <w:rPr>
          <w:sz w:val="24"/>
          <w:szCs w:val="24"/>
        </w:rPr>
        <w:t>поданы Участниками, которые не отвечают требованиям настоящей документации;</w:t>
      </w:r>
    </w:p>
    <w:p w14:paraId="5011FDEF" w14:textId="77777777" w:rsidR="006D3F45" w:rsidRPr="0079679F" w:rsidRDefault="006D3F45" w:rsidP="00D7266A">
      <w:pPr>
        <w:numPr>
          <w:ilvl w:val="0"/>
          <w:numId w:val="5"/>
        </w:numPr>
        <w:tabs>
          <w:tab w:val="num" w:pos="0"/>
        </w:tabs>
        <w:spacing w:line="240" w:lineRule="auto"/>
        <w:rPr>
          <w:sz w:val="24"/>
          <w:szCs w:val="24"/>
        </w:rPr>
      </w:pPr>
      <w:r w:rsidRPr="0079679F">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14:paraId="219928A9" w14:textId="77777777" w:rsidR="006D3F45" w:rsidRPr="0079679F" w:rsidRDefault="006D3F45" w:rsidP="00C312F4">
      <w:pPr>
        <w:pStyle w:val="23"/>
        <w:numPr>
          <w:ilvl w:val="1"/>
          <w:numId w:val="13"/>
        </w:numPr>
        <w:spacing w:before="0" w:after="0"/>
        <w:ind w:left="0" w:firstLine="0"/>
        <w:rPr>
          <w:rFonts w:ascii="Times New Roman" w:hAnsi="Times New Roman"/>
          <w:sz w:val="24"/>
          <w:szCs w:val="24"/>
        </w:rPr>
      </w:pPr>
      <w:bookmarkStart w:id="54" w:name="_Ref93089457"/>
      <w:bookmarkStart w:id="55" w:name="_Toc98254004"/>
      <w:bookmarkStart w:id="56" w:name="_Ref55304422"/>
      <w:bookmarkStart w:id="57" w:name="_Toc75966876"/>
      <w:r w:rsidRPr="0079679F">
        <w:rPr>
          <w:rFonts w:ascii="Times New Roman" w:hAnsi="Times New Roman"/>
          <w:sz w:val="24"/>
          <w:szCs w:val="24"/>
        </w:rPr>
        <w:t>Оценочная стадия</w:t>
      </w:r>
      <w:bookmarkEnd w:id="54"/>
      <w:bookmarkEnd w:id="55"/>
      <w:bookmarkEnd w:id="57"/>
    </w:p>
    <w:bookmarkEnd w:id="56"/>
    <w:p w14:paraId="0BB99A0A" w14:textId="77777777" w:rsidR="00E659D9" w:rsidRPr="0079679F" w:rsidRDefault="00E659D9" w:rsidP="00E659D9">
      <w:pPr>
        <w:tabs>
          <w:tab w:val="num" w:pos="0"/>
        </w:tabs>
        <w:spacing w:line="240" w:lineRule="auto"/>
        <w:ind w:firstLine="0"/>
        <w:rPr>
          <w:sz w:val="24"/>
          <w:szCs w:val="24"/>
        </w:rPr>
      </w:pPr>
      <w:r w:rsidRPr="0079679F">
        <w:rPr>
          <w:sz w:val="24"/>
          <w:szCs w:val="24"/>
        </w:rPr>
        <w:t>В рамках оценочной стадии Рабочая группа оценивает и сопоставляет Предложения с учетом результатов переторжки и переговоров, и проводит их ранжирование по степени предпочтительности для Заказчика, исходя из следующих критериев, указанных в порядке убывания значимости:</w:t>
      </w:r>
    </w:p>
    <w:p w14:paraId="6A571F69" w14:textId="77777777" w:rsidR="00E659D9" w:rsidRPr="0079679F" w:rsidRDefault="00E659D9" w:rsidP="00E659D9">
      <w:pPr>
        <w:numPr>
          <w:ilvl w:val="0"/>
          <w:numId w:val="20"/>
        </w:numPr>
        <w:tabs>
          <w:tab w:val="num" w:pos="0"/>
        </w:tabs>
        <w:spacing w:after="40" w:line="240" w:lineRule="auto"/>
        <w:ind w:left="0" w:firstLine="0"/>
        <w:rPr>
          <w:sz w:val="24"/>
          <w:szCs w:val="24"/>
        </w:rPr>
      </w:pPr>
      <w:r w:rsidRPr="0079679F">
        <w:rPr>
          <w:b/>
          <w:sz w:val="24"/>
          <w:szCs w:val="24"/>
        </w:rPr>
        <w:t>Цена (Ц</w:t>
      </w:r>
      <w:r w:rsidRPr="0079679F">
        <w:rPr>
          <w:b/>
          <w:sz w:val="24"/>
          <w:szCs w:val="24"/>
          <w:lang w:val="en-US"/>
        </w:rPr>
        <w:t>)</w:t>
      </w:r>
      <w:r w:rsidRPr="0079679F">
        <w:rPr>
          <w:sz w:val="24"/>
          <w:szCs w:val="24"/>
        </w:rPr>
        <w:t>, вес критерия - 50%</w:t>
      </w:r>
    </w:p>
    <w:p w14:paraId="2B5CFEAD" w14:textId="77777777" w:rsidR="00E659D9" w:rsidRPr="0079679F" w:rsidRDefault="00E659D9" w:rsidP="00E659D9">
      <w:pPr>
        <w:numPr>
          <w:ilvl w:val="0"/>
          <w:numId w:val="20"/>
        </w:numPr>
        <w:tabs>
          <w:tab w:val="num" w:pos="0"/>
        </w:tabs>
        <w:spacing w:after="40" w:line="240" w:lineRule="auto"/>
        <w:ind w:left="0" w:firstLine="0"/>
        <w:rPr>
          <w:sz w:val="24"/>
          <w:szCs w:val="24"/>
        </w:rPr>
      </w:pPr>
      <w:r w:rsidRPr="0079679F">
        <w:rPr>
          <w:b/>
          <w:sz w:val="24"/>
          <w:szCs w:val="24"/>
        </w:rPr>
        <w:t>Креативная составляющая (К)</w:t>
      </w:r>
      <w:r w:rsidRPr="0079679F">
        <w:rPr>
          <w:sz w:val="24"/>
          <w:szCs w:val="24"/>
        </w:rPr>
        <w:t>, вес критерия – 50%</w:t>
      </w:r>
    </w:p>
    <w:p w14:paraId="6A4B05BC" w14:textId="77777777" w:rsidR="00E659D9" w:rsidRPr="0079679F" w:rsidRDefault="00E659D9" w:rsidP="00E659D9">
      <w:pPr>
        <w:tabs>
          <w:tab w:val="num" w:pos="0"/>
        </w:tabs>
        <w:spacing w:after="40" w:line="240" w:lineRule="auto"/>
        <w:ind w:firstLine="0"/>
        <w:rPr>
          <w:sz w:val="24"/>
          <w:szCs w:val="24"/>
        </w:rPr>
      </w:pPr>
      <w:r w:rsidRPr="0079679F">
        <w:rPr>
          <w:sz w:val="24"/>
          <w:szCs w:val="24"/>
        </w:rPr>
        <w:t xml:space="preserve">Рейтинг участника </w:t>
      </w:r>
      <w:r w:rsidRPr="0079679F">
        <w:rPr>
          <w:sz w:val="24"/>
          <w:szCs w:val="24"/>
          <w:lang w:val="en-US"/>
        </w:rPr>
        <w:t>R</w:t>
      </w:r>
      <w:r w:rsidRPr="0079679F">
        <w:rPr>
          <w:sz w:val="24"/>
          <w:szCs w:val="24"/>
        </w:rPr>
        <w:t xml:space="preserve"> по критерию </w:t>
      </w:r>
      <w:r w:rsidRPr="0079679F">
        <w:rPr>
          <w:b/>
          <w:sz w:val="24"/>
          <w:szCs w:val="24"/>
        </w:rPr>
        <w:t>«Цена»</w:t>
      </w:r>
      <w:r w:rsidRPr="0079679F">
        <w:rPr>
          <w:sz w:val="24"/>
          <w:szCs w:val="24"/>
        </w:rPr>
        <w:t xml:space="preserve"> (</w:t>
      </w:r>
      <w:r w:rsidRPr="0079679F">
        <w:rPr>
          <w:sz w:val="24"/>
          <w:szCs w:val="24"/>
          <w:lang w:val="en-US"/>
        </w:rPr>
        <w:t>R</w:t>
      </w:r>
      <w:r w:rsidRPr="0079679F">
        <w:rPr>
          <w:sz w:val="24"/>
          <w:szCs w:val="24"/>
        </w:rPr>
        <w:t>(Ц</w:t>
      </w:r>
      <w:r w:rsidRPr="0079679F">
        <w:rPr>
          <w:sz w:val="24"/>
          <w:szCs w:val="24"/>
          <w:lang w:val="en-US"/>
        </w:rPr>
        <w:t>i</w:t>
      </w:r>
      <w:r w:rsidRPr="0079679F">
        <w:rPr>
          <w:sz w:val="24"/>
          <w:szCs w:val="24"/>
        </w:rPr>
        <w:t>)) определяется по следующей формуле:</w:t>
      </w:r>
    </w:p>
    <w:p w14:paraId="5B27EE83" w14:textId="77777777" w:rsidR="00E659D9" w:rsidRPr="0079679F" w:rsidRDefault="00D3739B" w:rsidP="00E659D9">
      <w:pPr>
        <w:tabs>
          <w:tab w:val="num" w:pos="0"/>
        </w:tabs>
        <w:spacing w:after="40" w:line="240" w:lineRule="auto"/>
        <w:ind w:firstLine="0"/>
        <w:rPr>
          <w:i/>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m:t>
              </m:r>
              <m:r>
                <w:rPr>
                  <w:rFonts w:ascii="Cambria Math" w:hAnsi="Cambria Math" w:hint="eastAsia"/>
                  <w:sz w:val="24"/>
                  <w:szCs w:val="24"/>
                </w:rPr>
                <m:t>Ц</m:t>
              </m:r>
            </m:e>
            <m:sub>
              <m: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hint="eastAsia"/>
                      <w:sz w:val="24"/>
                      <w:szCs w:val="24"/>
                    </w:rPr>
                    <m:t>Ц</m:t>
                  </m:r>
                  <m:r>
                    <w:rPr>
                      <w:rFonts w:ascii="Cambria Math" w:hAnsi="Cambria Math"/>
                      <w:sz w:val="24"/>
                      <w:szCs w:val="24"/>
                      <w:lang w:val="en-US"/>
                    </w:rPr>
                    <m:t>min</m:t>
                  </m:r>
                </m:num>
                <m:den>
                  <m:r>
                    <w:rPr>
                      <w:rFonts w:ascii="Cambria Math" w:hAnsi="Cambria Math" w:hint="eastAsia"/>
                      <w:sz w:val="24"/>
                      <w:szCs w:val="24"/>
                    </w:rPr>
                    <m:t>Ц</m:t>
                  </m:r>
                  <m:r>
                    <w:rPr>
                      <w:rFonts w:ascii="Cambria Math" w:hAnsi="Cambria Math"/>
                      <w:sz w:val="24"/>
                      <w:szCs w:val="24"/>
                      <w:lang w:val="en-US"/>
                    </w:rPr>
                    <m:t>i</m:t>
                  </m:r>
                </m:den>
              </m:f>
            </m:e>
          </m:d>
          <m:r>
            <w:rPr>
              <w:rFonts w:ascii="Cambria Math" w:hAnsi="Cambria Math"/>
              <w:sz w:val="24"/>
              <w:szCs w:val="24"/>
            </w:rPr>
            <m:t>*0,5</m:t>
          </m:r>
        </m:oMath>
      </m:oMathPara>
    </w:p>
    <w:p w14:paraId="25F6030A" w14:textId="77777777" w:rsidR="00E659D9" w:rsidRPr="0079679F" w:rsidRDefault="00E659D9" w:rsidP="00E659D9">
      <w:pPr>
        <w:spacing w:after="40" w:line="240" w:lineRule="auto"/>
        <w:ind w:firstLine="426"/>
        <w:rPr>
          <w:sz w:val="24"/>
          <w:szCs w:val="24"/>
        </w:rPr>
      </w:pPr>
      <w:r w:rsidRPr="0079679F">
        <w:rPr>
          <w:sz w:val="24"/>
          <w:szCs w:val="24"/>
        </w:rPr>
        <w:t>где:</w:t>
      </w:r>
    </w:p>
    <w:p w14:paraId="69DF5C3D" w14:textId="77777777" w:rsidR="00E659D9" w:rsidRPr="0079679F" w:rsidRDefault="00D3739B" w:rsidP="00E659D9">
      <w:pPr>
        <w:spacing w:after="40" w:line="240" w:lineRule="auto"/>
        <w:ind w:firstLine="0"/>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(Ц</m:t>
            </m:r>
          </m:e>
          <m:sub>
            <m:r>
              <w:rPr>
                <w:rFonts w:ascii="Cambria Math" w:hAnsi="Cambria Math"/>
                <w:sz w:val="24"/>
                <w:szCs w:val="24"/>
                <w:lang w:val="en-US"/>
              </w:rPr>
              <m:t>i</m:t>
            </m:r>
          </m:sub>
        </m:sSub>
        <m:r>
          <w:rPr>
            <w:rFonts w:ascii="Cambria Math" w:hAnsi="Cambria Math"/>
            <w:sz w:val="24"/>
            <w:szCs w:val="24"/>
          </w:rPr>
          <m:t>)</m:t>
        </m:r>
      </m:oMath>
      <w:r w:rsidR="00E659D9" w:rsidRPr="0079679F">
        <w:rPr>
          <w:sz w:val="24"/>
          <w:szCs w:val="24"/>
        </w:rPr>
        <w:t xml:space="preserve">- рейтинг, присуждаемый </w:t>
      </w:r>
      <w:r w:rsidR="00E659D9" w:rsidRPr="0079679F">
        <w:rPr>
          <w:sz w:val="24"/>
          <w:szCs w:val="24"/>
          <w:lang w:val="en-US"/>
        </w:rPr>
        <w:t>i</w:t>
      </w:r>
      <w:r w:rsidR="00E659D9" w:rsidRPr="0079679F">
        <w:rPr>
          <w:sz w:val="24"/>
          <w:szCs w:val="24"/>
        </w:rPr>
        <w:t>-ому предложению по указанному критерию;</w:t>
      </w:r>
    </w:p>
    <w:p w14:paraId="38E2868C" w14:textId="77777777" w:rsidR="00E659D9" w:rsidRPr="0079679F" w:rsidRDefault="00E659D9" w:rsidP="00E659D9">
      <w:pPr>
        <w:spacing w:after="40" w:line="240" w:lineRule="auto"/>
        <w:ind w:firstLine="0"/>
        <w:rPr>
          <w:sz w:val="24"/>
          <w:szCs w:val="24"/>
        </w:rPr>
      </w:pPr>
      <w:r w:rsidRPr="0079679F">
        <w:rPr>
          <w:sz w:val="24"/>
          <w:szCs w:val="24"/>
        </w:rPr>
        <w:t>Ц</w:t>
      </w:r>
      <w:r w:rsidRPr="0079679F">
        <w:rPr>
          <w:sz w:val="24"/>
          <w:szCs w:val="24"/>
          <w:vertAlign w:val="subscript"/>
          <w:lang w:val="en-US"/>
        </w:rPr>
        <w:t>min</w:t>
      </w:r>
      <w:r w:rsidRPr="0079679F">
        <w:rPr>
          <w:sz w:val="24"/>
          <w:szCs w:val="24"/>
        </w:rPr>
        <w:t xml:space="preserve"> - минимальная цена предложения, предоставленного в рамках запроса предложений;</w:t>
      </w:r>
    </w:p>
    <w:p w14:paraId="65508266" w14:textId="77777777" w:rsidR="00E659D9" w:rsidRPr="0079679F" w:rsidRDefault="00E659D9" w:rsidP="00E659D9">
      <w:pPr>
        <w:spacing w:after="40" w:line="240" w:lineRule="auto"/>
        <w:ind w:firstLine="0"/>
        <w:rPr>
          <w:sz w:val="24"/>
          <w:szCs w:val="24"/>
        </w:rPr>
      </w:pPr>
      <w:r w:rsidRPr="0079679F">
        <w:rPr>
          <w:sz w:val="24"/>
          <w:szCs w:val="24"/>
        </w:rPr>
        <w:t>Ц</w:t>
      </w:r>
      <w:r w:rsidRPr="0079679F">
        <w:rPr>
          <w:sz w:val="24"/>
          <w:szCs w:val="24"/>
          <w:vertAlign w:val="subscript"/>
          <w:lang w:val="en-US"/>
        </w:rPr>
        <w:t>i</w:t>
      </w:r>
      <w:r w:rsidRPr="0079679F">
        <w:rPr>
          <w:sz w:val="24"/>
          <w:szCs w:val="24"/>
        </w:rPr>
        <w:t xml:space="preserve"> - предложение </w:t>
      </w:r>
      <w:r w:rsidRPr="0079679F">
        <w:rPr>
          <w:sz w:val="24"/>
          <w:szCs w:val="24"/>
          <w:lang w:val="en-US"/>
        </w:rPr>
        <w:t>i</w:t>
      </w:r>
      <w:r w:rsidRPr="0079679F">
        <w:rPr>
          <w:sz w:val="24"/>
          <w:szCs w:val="24"/>
        </w:rPr>
        <w:t>-го участника по цене.</w:t>
      </w:r>
    </w:p>
    <w:p w14:paraId="1BFCAADB" w14:textId="77777777" w:rsidR="00E659D9" w:rsidRPr="0079679F" w:rsidRDefault="00E659D9" w:rsidP="00E659D9">
      <w:pPr>
        <w:spacing w:after="40" w:line="240" w:lineRule="auto"/>
        <w:ind w:firstLine="0"/>
        <w:rPr>
          <w:sz w:val="24"/>
          <w:szCs w:val="24"/>
        </w:rPr>
      </w:pPr>
      <w:r w:rsidRPr="0079679F">
        <w:rPr>
          <w:sz w:val="24"/>
          <w:szCs w:val="24"/>
        </w:rPr>
        <w:t xml:space="preserve">Рейтинг предложения по критерию </w:t>
      </w:r>
      <w:r w:rsidRPr="0079679F">
        <w:rPr>
          <w:b/>
          <w:sz w:val="24"/>
          <w:szCs w:val="24"/>
        </w:rPr>
        <w:t>«Креативная составляющая»</w:t>
      </w:r>
      <w:r w:rsidRPr="0079679F">
        <w:rPr>
          <w:sz w:val="24"/>
          <w:szCs w:val="24"/>
        </w:rPr>
        <w:t xml:space="preserve"> определяется по следующей формуле:</w:t>
      </w:r>
    </w:p>
    <w:p w14:paraId="47336049" w14:textId="77777777" w:rsidR="00E659D9" w:rsidRPr="0079679F" w:rsidRDefault="00D3739B" w:rsidP="00E659D9">
      <w:pPr>
        <w:tabs>
          <w:tab w:val="num" w:pos="0"/>
        </w:tabs>
        <w:spacing w:after="40" w:line="240" w:lineRule="auto"/>
        <w:ind w:firstLine="0"/>
        <w:rPr>
          <w:i/>
          <w:sz w:val="24"/>
          <w:szCs w:val="24"/>
        </w:rPr>
      </w:pPr>
      <m:oMathPara>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(К</m:t>
              </m:r>
            </m:e>
            <m:sub>
              <m:r>
                <w:rPr>
                  <w:rFonts w:ascii="Cambria Math" w:hAnsi="Cambria Math"/>
                  <w:sz w:val="24"/>
                  <w:szCs w:val="24"/>
                  <w:lang w:val="en-US"/>
                </w:rPr>
                <m:t>i</m:t>
              </m:r>
            </m:sub>
          </m:sSub>
          <m:r>
            <w:rPr>
              <w:rFonts w:ascii="Cambria Math" w:hAnsi="Cambria Math"/>
              <w:sz w:val="24"/>
              <w:szCs w:val="24"/>
            </w:rPr>
            <m:t>)=</m:t>
          </m:r>
          <m:d>
            <m:dPr>
              <m:ctrlPr>
                <w:rPr>
                  <w:rFonts w:ascii="Cambria Math" w:hAnsi="Cambria Math"/>
                  <w:i/>
                  <w:sz w:val="24"/>
                  <w:szCs w:val="24"/>
                  <w:lang w:val="en-US"/>
                </w:rPr>
              </m:ctrlPr>
            </m:dPr>
            <m:e>
              <m:f>
                <m:fPr>
                  <m:ctrlPr>
                    <w:rPr>
                      <w:rFonts w:ascii="Cambria Math" w:hAnsi="Cambria Math"/>
                      <w:i/>
                      <w:sz w:val="24"/>
                      <w:szCs w:val="24"/>
                      <w:lang w:val="en-US"/>
                    </w:rPr>
                  </m:ctrlPr>
                </m:fPr>
                <m:num>
                  <m:r>
                    <w:rPr>
                      <w:rFonts w:ascii="Cambria Math" w:hAnsi="Cambria Math"/>
                      <w:sz w:val="24"/>
                      <w:szCs w:val="24"/>
                      <w:lang w:val="en-US"/>
                    </w:rPr>
                    <m:t>Kв</m:t>
                  </m:r>
                </m:num>
                <m:den>
                  <m:r>
                    <w:rPr>
                      <w:rFonts w:ascii="Cambria Math" w:hAnsi="Cambria Math"/>
                      <w:sz w:val="24"/>
                      <w:szCs w:val="24"/>
                      <w:lang w:val="en-US"/>
                    </w:rPr>
                    <m:t>Kmax</m:t>
                  </m:r>
                </m:den>
              </m:f>
            </m:e>
          </m:d>
          <m:r>
            <w:rPr>
              <w:rFonts w:ascii="Cambria Math" w:hAnsi="Cambria Math"/>
              <w:sz w:val="24"/>
              <w:szCs w:val="24"/>
            </w:rPr>
            <m:t>*0,5</m:t>
          </m:r>
        </m:oMath>
      </m:oMathPara>
    </w:p>
    <w:p w14:paraId="1901AA5C" w14:textId="77777777" w:rsidR="00E659D9" w:rsidRPr="0079679F" w:rsidRDefault="00E659D9" w:rsidP="00E659D9">
      <w:pPr>
        <w:spacing w:after="40" w:line="240" w:lineRule="auto"/>
        <w:ind w:firstLine="426"/>
        <w:rPr>
          <w:sz w:val="24"/>
          <w:szCs w:val="24"/>
        </w:rPr>
      </w:pPr>
      <w:r w:rsidRPr="0079679F">
        <w:rPr>
          <w:sz w:val="24"/>
          <w:szCs w:val="24"/>
        </w:rPr>
        <w:t>где:</w:t>
      </w:r>
    </w:p>
    <w:p w14:paraId="6FF15D17" w14:textId="77777777" w:rsidR="00E659D9" w:rsidRPr="0079679F" w:rsidRDefault="00D3739B" w:rsidP="00E659D9">
      <w:pPr>
        <w:spacing w:after="40" w:line="240" w:lineRule="auto"/>
        <w:ind w:firstLine="0"/>
        <w:rPr>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r>
              <w:rPr>
                <w:rFonts w:ascii="Cambria Math" w:hAnsi="Cambria Math"/>
                <w:sz w:val="24"/>
                <w:szCs w:val="24"/>
              </w:rPr>
              <m:t>(K</m:t>
            </m:r>
          </m:e>
          <m:sub>
            <m:r>
              <w:rPr>
                <w:rFonts w:ascii="Cambria Math" w:hAnsi="Cambria Math"/>
                <w:sz w:val="24"/>
                <w:szCs w:val="24"/>
                <w:lang w:val="en-US"/>
              </w:rPr>
              <m:t>i</m:t>
            </m:r>
          </m:sub>
        </m:sSub>
        <m:r>
          <w:rPr>
            <w:rFonts w:ascii="Cambria Math" w:hAnsi="Cambria Math"/>
            <w:sz w:val="24"/>
            <w:szCs w:val="24"/>
          </w:rPr>
          <m:t>)</m:t>
        </m:r>
      </m:oMath>
      <w:r w:rsidR="00E659D9" w:rsidRPr="0079679F">
        <w:rPr>
          <w:sz w:val="24"/>
          <w:szCs w:val="24"/>
        </w:rPr>
        <w:t xml:space="preserve">- балл, присуждаемый </w:t>
      </w:r>
      <w:r w:rsidR="00E659D9" w:rsidRPr="0079679F">
        <w:rPr>
          <w:sz w:val="24"/>
          <w:szCs w:val="24"/>
          <w:lang w:val="en-US"/>
        </w:rPr>
        <w:t>i</w:t>
      </w:r>
      <w:r w:rsidR="00E659D9" w:rsidRPr="0079679F">
        <w:rPr>
          <w:sz w:val="24"/>
          <w:szCs w:val="24"/>
        </w:rPr>
        <w:t>-му предложению  по указанному подкритерию;</w:t>
      </w:r>
      <m:oMath>
        <m:r>
          <w:rPr>
            <w:rFonts w:ascii="Cambria Math" w:hAnsi="Cambria Math"/>
            <w:sz w:val="24"/>
            <w:szCs w:val="24"/>
          </w:rPr>
          <m:t xml:space="preserve"> </m:t>
        </m:r>
      </m:oMath>
    </w:p>
    <w:p w14:paraId="198D3B1C" w14:textId="77777777" w:rsidR="00E659D9" w:rsidRPr="0079679F" w:rsidRDefault="00E659D9" w:rsidP="00E659D9">
      <w:pPr>
        <w:spacing w:after="40" w:line="240" w:lineRule="auto"/>
        <w:ind w:firstLine="0"/>
        <w:rPr>
          <w:sz w:val="24"/>
          <w:szCs w:val="24"/>
        </w:rPr>
      </w:pPr>
      <m:oMath>
        <m:r>
          <w:rPr>
            <w:rFonts w:ascii="Cambria Math" w:hAnsi="Cambria Math"/>
            <w:sz w:val="24"/>
            <w:szCs w:val="24"/>
            <w:lang w:val="en-US"/>
          </w:rPr>
          <m:t>Kmax</m:t>
        </m:r>
      </m:oMath>
      <w:r w:rsidRPr="0079679F">
        <w:rPr>
          <w:sz w:val="24"/>
          <w:szCs w:val="24"/>
        </w:rPr>
        <w:t xml:space="preserve"> - </w:t>
      </w:r>
      <w:r w:rsidRPr="0079679F">
        <w:rPr>
          <w:bCs/>
          <w:sz w:val="24"/>
          <w:szCs w:val="24"/>
        </w:rPr>
        <w:t>максимальное количество баллов, набранное среди Участников</w:t>
      </w:r>
      <w:r w:rsidRPr="0079679F">
        <w:rPr>
          <w:sz w:val="24"/>
          <w:szCs w:val="24"/>
        </w:rPr>
        <w:t>.</w:t>
      </w:r>
    </w:p>
    <w:p w14:paraId="53A4862A" w14:textId="627AFEDD" w:rsidR="00185FC8" w:rsidRPr="0079679F" w:rsidRDefault="00E659D9" w:rsidP="00E659D9">
      <w:pPr>
        <w:spacing w:after="40" w:line="240" w:lineRule="auto"/>
        <w:ind w:firstLine="0"/>
        <w:rPr>
          <w:sz w:val="24"/>
          <w:szCs w:val="24"/>
        </w:rPr>
      </w:pPr>
      <m:oMath>
        <m:r>
          <w:rPr>
            <w:rFonts w:ascii="Cambria Math" w:hAnsi="Cambria Math"/>
            <w:sz w:val="24"/>
            <w:szCs w:val="24"/>
            <w:lang w:val="en-US"/>
          </w:rPr>
          <m:t>K</m:t>
        </m:r>
        <m:r>
          <w:rPr>
            <w:rFonts w:ascii="Cambria Math" w:hAnsi="Cambria Math" w:hint="eastAsia"/>
            <w:sz w:val="24"/>
            <w:szCs w:val="24"/>
          </w:rPr>
          <m:t>в</m:t>
        </m:r>
      </m:oMath>
      <w:r w:rsidRPr="0079679F">
        <w:rPr>
          <w:sz w:val="24"/>
          <w:szCs w:val="24"/>
        </w:rPr>
        <w:t xml:space="preserve"> - </w:t>
      </w:r>
      <w:r w:rsidRPr="0079679F">
        <w:rPr>
          <w:bCs/>
          <w:sz w:val="24"/>
          <w:szCs w:val="24"/>
        </w:rPr>
        <w:t xml:space="preserve">количество баллов, полученное Участником за представленный </w:t>
      </w:r>
      <w:r w:rsidRPr="0079679F">
        <w:rPr>
          <w:sz w:val="24"/>
          <w:szCs w:val="24"/>
        </w:rPr>
        <w:t>вариант подарочной продукции</w:t>
      </w:r>
      <w:r w:rsidRPr="0079679F">
        <w:rPr>
          <w:bCs/>
          <w:sz w:val="24"/>
          <w:szCs w:val="24"/>
        </w:rPr>
        <w:t>. Рассчитывается по Таблице подсчета баллов по критерию «Креативная составляющая»:</w:t>
      </w:r>
    </w:p>
    <w:tbl>
      <w:tblPr>
        <w:tblpPr w:leftFromText="180" w:rightFromText="180" w:vertAnchor="text" w:horzAnchor="margin" w:tblpXSpec="center" w:tblpY="15"/>
        <w:tblW w:w="9893" w:type="dxa"/>
        <w:jc w:val="center"/>
        <w:tblLayout w:type="fixed"/>
        <w:tblLook w:val="04A0" w:firstRow="1" w:lastRow="0" w:firstColumn="1" w:lastColumn="0" w:noHBand="0" w:noVBand="1"/>
      </w:tblPr>
      <w:tblGrid>
        <w:gridCol w:w="4248"/>
        <w:gridCol w:w="5636"/>
        <w:gridCol w:w="9"/>
      </w:tblGrid>
      <w:tr w:rsidR="00E659D9" w:rsidRPr="00F469A8" w14:paraId="51D0A611" w14:textId="77777777" w:rsidTr="00F469A8">
        <w:trPr>
          <w:trHeight w:val="423"/>
          <w:jc w:val="center"/>
        </w:trPr>
        <w:tc>
          <w:tcPr>
            <w:tcW w:w="98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FBE47AD" w14:textId="0309A6FA" w:rsidR="00E659D9" w:rsidRPr="00F469A8" w:rsidRDefault="00E659D9" w:rsidP="00CE4054">
            <w:pPr>
              <w:spacing w:line="240" w:lineRule="auto"/>
              <w:ind w:firstLine="0"/>
              <w:jc w:val="center"/>
              <w:rPr>
                <w:b/>
                <w:bCs/>
                <w:sz w:val="22"/>
                <w:szCs w:val="22"/>
              </w:rPr>
            </w:pPr>
            <w:r w:rsidRPr="00F469A8">
              <w:rPr>
                <w:b/>
                <w:bCs/>
                <w:sz w:val="22"/>
                <w:szCs w:val="22"/>
              </w:rPr>
              <w:t xml:space="preserve">Новогодняя фирменная </w:t>
            </w:r>
            <w:r w:rsidR="00CE4054" w:rsidRPr="00F469A8">
              <w:rPr>
                <w:b/>
                <w:bCs/>
                <w:sz w:val="22"/>
                <w:szCs w:val="22"/>
              </w:rPr>
              <w:t>продукция для</w:t>
            </w:r>
            <w:r w:rsidRPr="00F469A8">
              <w:rPr>
                <w:b/>
                <w:bCs/>
                <w:sz w:val="22"/>
                <w:szCs w:val="22"/>
              </w:rPr>
              <w:t xml:space="preserve"> ПАО АФК «Система»</w:t>
            </w:r>
          </w:p>
        </w:tc>
      </w:tr>
      <w:tr w:rsidR="00E659D9" w:rsidRPr="00F469A8" w14:paraId="6F1DE3C0" w14:textId="77777777" w:rsidTr="00F469A8">
        <w:trPr>
          <w:gridAfter w:val="1"/>
          <w:wAfter w:w="9" w:type="dxa"/>
          <w:trHeight w:val="417"/>
          <w:jc w:val="center"/>
        </w:trPr>
        <w:tc>
          <w:tcPr>
            <w:tcW w:w="4248" w:type="dxa"/>
            <w:tcBorders>
              <w:top w:val="nil"/>
              <w:left w:val="single" w:sz="4" w:space="0" w:color="auto"/>
              <w:bottom w:val="single" w:sz="4" w:space="0" w:color="auto"/>
              <w:right w:val="single" w:sz="4" w:space="0" w:color="auto"/>
            </w:tcBorders>
            <w:shd w:val="clear" w:color="auto" w:fill="auto"/>
            <w:vAlign w:val="center"/>
            <w:hideMark/>
          </w:tcPr>
          <w:p w14:paraId="4C7FBB6F" w14:textId="77777777" w:rsidR="00E659D9" w:rsidRPr="00F469A8" w:rsidRDefault="00E659D9" w:rsidP="00CE4054">
            <w:pPr>
              <w:spacing w:line="240" w:lineRule="auto"/>
              <w:jc w:val="center"/>
              <w:rPr>
                <w:b/>
                <w:bCs/>
                <w:sz w:val="22"/>
                <w:szCs w:val="22"/>
              </w:rPr>
            </w:pPr>
            <w:r w:rsidRPr="00F469A8">
              <w:rPr>
                <w:b/>
                <w:bCs/>
                <w:sz w:val="22"/>
                <w:szCs w:val="22"/>
              </w:rPr>
              <w:t>Критерий</w:t>
            </w:r>
          </w:p>
        </w:tc>
        <w:tc>
          <w:tcPr>
            <w:tcW w:w="5636" w:type="dxa"/>
            <w:tcBorders>
              <w:top w:val="nil"/>
              <w:left w:val="nil"/>
              <w:bottom w:val="single" w:sz="4" w:space="0" w:color="auto"/>
              <w:right w:val="single" w:sz="4" w:space="0" w:color="auto"/>
            </w:tcBorders>
            <w:shd w:val="clear" w:color="auto" w:fill="auto"/>
            <w:vAlign w:val="center"/>
            <w:hideMark/>
          </w:tcPr>
          <w:p w14:paraId="5B466252" w14:textId="77777777" w:rsidR="00E659D9" w:rsidRPr="00F469A8" w:rsidRDefault="00E659D9" w:rsidP="00CE4054">
            <w:pPr>
              <w:spacing w:line="240" w:lineRule="auto"/>
              <w:jc w:val="center"/>
              <w:rPr>
                <w:b/>
                <w:bCs/>
                <w:sz w:val="22"/>
                <w:szCs w:val="22"/>
              </w:rPr>
            </w:pPr>
            <w:r w:rsidRPr="00F469A8">
              <w:rPr>
                <w:b/>
                <w:bCs/>
                <w:sz w:val="22"/>
                <w:szCs w:val="22"/>
              </w:rPr>
              <w:t xml:space="preserve">Балл </w:t>
            </w:r>
          </w:p>
          <w:p w14:paraId="3636CB31" w14:textId="77777777" w:rsidR="00E659D9" w:rsidRPr="00F469A8" w:rsidRDefault="00E659D9" w:rsidP="00CE4054">
            <w:pPr>
              <w:spacing w:line="240" w:lineRule="auto"/>
              <w:jc w:val="center"/>
              <w:rPr>
                <w:b/>
                <w:bCs/>
                <w:sz w:val="22"/>
                <w:szCs w:val="22"/>
              </w:rPr>
            </w:pPr>
            <w:r w:rsidRPr="00F469A8">
              <w:rPr>
                <w:b/>
                <w:bCs/>
                <w:sz w:val="22"/>
                <w:szCs w:val="22"/>
              </w:rPr>
              <w:t>(1 - соответствует, 0 - не соответствует)</w:t>
            </w:r>
          </w:p>
        </w:tc>
      </w:tr>
      <w:tr w:rsidR="00E659D9" w:rsidRPr="00F469A8" w14:paraId="35AEEBAB" w14:textId="77777777" w:rsidTr="00F469A8">
        <w:trPr>
          <w:gridAfter w:val="1"/>
          <w:wAfter w:w="9" w:type="dxa"/>
          <w:trHeight w:val="300"/>
          <w:jc w:val="center"/>
        </w:trPr>
        <w:tc>
          <w:tcPr>
            <w:tcW w:w="4248" w:type="dxa"/>
            <w:tcBorders>
              <w:top w:val="nil"/>
              <w:left w:val="single" w:sz="4" w:space="0" w:color="auto"/>
              <w:bottom w:val="single" w:sz="4" w:space="0" w:color="auto"/>
              <w:right w:val="single" w:sz="4" w:space="0" w:color="auto"/>
            </w:tcBorders>
            <w:shd w:val="clear" w:color="auto" w:fill="auto"/>
            <w:vAlign w:val="bottom"/>
            <w:hideMark/>
          </w:tcPr>
          <w:p w14:paraId="68B72B7E" w14:textId="3313BA54" w:rsidR="00E659D9" w:rsidRPr="00F469A8" w:rsidRDefault="00E659D9" w:rsidP="00CE4054">
            <w:pPr>
              <w:spacing w:line="240" w:lineRule="auto"/>
              <w:ind w:firstLine="0"/>
              <w:rPr>
                <w:sz w:val="22"/>
                <w:szCs w:val="22"/>
              </w:rPr>
            </w:pPr>
            <w:r w:rsidRPr="00F469A8">
              <w:rPr>
                <w:sz w:val="22"/>
                <w:szCs w:val="22"/>
              </w:rPr>
              <w:t>Оригинальность, новизна</w:t>
            </w:r>
            <w:r w:rsidR="00CE4054" w:rsidRPr="00F469A8">
              <w:rPr>
                <w:sz w:val="22"/>
                <w:szCs w:val="22"/>
              </w:rPr>
              <w:t>, креатив</w:t>
            </w:r>
            <w:r w:rsidRPr="00F469A8">
              <w:rPr>
                <w:sz w:val="22"/>
                <w:szCs w:val="22"/>
              </w:rPr>
              <w:t xml:space="preserve"> предлагаемого дизайна</w:t>
            </w:r>
          </w:p>
        </w:tc>
        <w:tc>
          <w:tcPr>
            <w:tcW w:w="5636" w:type="dxa"/>
            <w:tcBorders>
              <w:top w:val="nil"/>
              <w:left w:val="nil"/>
              <w:bottom w:val="single" w:sz="4" w:space="0" w:color="auto"/>
              <w:right w:val="single" w:sz="4" w:space="0" w:color="auto"/>
            </w:tcBorders>
            <w:shd w:val="clear" w:color="auto" w:fill="auto"/>
            <w:vAlign w:val="bottom"/>
            <w:hideMark/>
          </w:tcPr>
          <w:p w14:paraId="560C6C98" w14:textId="77777777" w:rsidR="00E659D9" w:rsidRPr="00F469A8" w:rsidRDefault="00E659D9" w:rsidP="00CE4054">
            <w:pPr>
              <w:spacing w:line="240" w:lineRule="auto"/>
              <w:rPr>
                <w:sz w:val="22"/>
                <w:szCs w:val="22"/>
              </w:rPr>
            </w:pPr>
            <w:r w:rsidRPr="00F469A8">
              <w:rPr>
                <w:sz w:val="22"/>
                <w:szCs w:val="22"/>
              </w:rPr>
              <w:t> </w:t>
            </w:r>
          </w:p>
        </w:tc>
      </w:tr>
      <w:tr w:rsidR="00E659D9" w:rsidRPr="00F469A8" w14:paraId="0B1C2CE8" w14:textId="77777777" w:rsidTr="00F469A8">
        <w:trPr>
          <w:gridAfter w:val="1"/>
          <w:wAfter w:w="9" w:type="dxa"/>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EBDDE5" w14:textId="080CB238" w:rsidR="00E659D9" w:rsidRPr="00F469A8" w:rsidRDefault="00E659D9" w:rsidP="00CE4054">
            <w:pPr>
              <w:spacing w:line="240" w:lineRule="auto"/>
              <w:ind w:firstLine="0"/>
              <w:rPr>
                <w:sz w:val="22"/>
                <w:szCs w:val="22"/>
              </w:rPr>
            </w:pPr>
            <w:r w:rsidRPr="00F469A8">
              <w:rPr>
                <w:sz w:val="22"/>
                <w:szCs w:val="22"/>
              </w:rPr>
              <w:t xml:space="preserve">Отражение сферы деятельности, направлений развития, ценностей </w:t>
            </w:r>
            <w:r w:rsidRPr="00F469A8">
              <w:rPr>
                <w:sz w:val="22"/>
                <w:szCs w:val="22"/>
              </w:rPr>
              <w:lastRenderedPageBreak/>
              <w:t>Корпорации в предлагаемом дизайн-макете</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AC96A6" w14:textId="77777777" w:rsidR="00E659D9" w:rsidRPr="00F469A8" w:rsidRDefault="00E659D9" w:rsidP="00CE4054">
            <w:pPr>
              <w:spacing w:line="240" w:lineRule="auto"/>
              <w:rPr>
                <w:sz w:val="22"/>
                <w:szCs w:val="22"/>
              </w:rPr>
            </w:pPr>
            <w:r w:rsidRPr="00F469A8">
              <w:rPr>
                <w:sz w:val="22"/>
                <w:szCs w:val="22"/>
              </w:rPr>
              <w:lastRenderedPageBreak/>
              <w:t> </w:t>
            </w:r>
          </w:p>
        </w:tc>
      </w:tr>
      <w:tr w:rsidR="00E659D9" w:rsidRPr="00F469A8" w14:paraId="2D5F3DE9" w14:textId="77777777" w:rsidTr="00F469A8">
        <w:trPr>
          <w:gridAfter w:val="1"/>
          <w:wAfter w:w="9" w:type="dxa"/>
          <w:trHeight w:val="576"/>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F38883" w14:textId="75F9F699" w:rsidR="00E659D9" w:rsidRPr="00F469A8" w:rsidRDefault="00CE4054" w:rsidP="00CE4054">
            <w:pPr>
              <w:spacing w:line="240" w:lineRule="auto"/>
              <w:ind w:firstLine="0"/>
              <w:rPr>
                <w:sz w:val="22"/>
                <w:szCs w:val="22"/>
                <w:highlight w:val="yellow"/>
              </w:rPr>
            </w:pPr>
            <w:r w:rsidRPr="00F469A8">
              <w:rPr>
                <w:sz w:val="22"/>
                <w:szCs w:val="22"/>
              </w:rPr>
              <w:t>Качество предлагаемых к использованию</w:t>
            </w:r>
            <w:r w:rsidR="00E659D9" w:rsidRPr="00F469A8">
              <w:rPr>
                <w:sz w:val="22"/>
                <w:szCs w:val="22"/>
              </w:rPr>
              <w:t xml:space="preserve"> </w:t>
            </w:r>
            <w:r w:rsidRPr="00F469A8">
              <w:rPr>
                <w:sz w:val="22"/>
                <w:szCs w:val="22"/>
              </w:rPr>
              <w:t xml:space="preserve">материалов </w:t>
            </w:r>
          </w:p>
        </w:tc>
        <w:tc>
          <w:tcPr>
            <w:tcW w:w="56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C8E753" w14:textId="77777777" w:rsidR="00E659D9" w:rsidRPr="00F469A8" w:rsidRDefault="00E659D9" w:rsidP="00CE4054">
            <w:pPr>
              <w:spacing w:line="240" w:lineRule="auto"/>
              <w:rPr>
                <w:sz w:val="22"/>
                <w:szCs w:val="22"/>
              </w:rPr>
            </w:pPr>
            <w:r w:rsidRPr="00F469A8">
              <w:rPr>
                <w:sz w:val="22"/>
                <w:szCs w:val="22"/>
              </w:rPr>
              <w:t> </w:t>
            </w:r>
          </w:p>
        </w:tc>
      </w:tr>
      <w:tr w:rsidR="00E659D9" w:rsidRPr="00F469A8" w14:paraId="1F3B5FBB" w14:textId="77777777" w:rsidTr="00F469A8">
        <w:trPr>
          <w:gridAfter w:val="1"/>
          <w:wAfter w:w="9" w:type="dxa"/>
          <w:trHeight w:val="6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4E0F9" w14:textId="22EBBD7E" w:rsidR="00E659D9" w:rsidRPr="00F469A8" w:rsidRDefault="00E659D9" w:rsidP="00CE4054">
            <w:pPr>
              <w:spacing w:line="240" w:lineRule="auto"/>
              <w:ind w:firstLine="0"/>
              <w:rPr>
                <w:sz w:val="22"/>
                <w:szCs w:val="22"/>
              </w:rPr>
            </w:pPr>
            <w:r w:rsidRPr="00F469A8">
              <w:rPr>
                <w:sz w:val="22"/>
                <w:szCs w:val="22"/>
              </w:rPr>
              <w:t>Оригинальность</w:t>
            </w:r>
            <w:r w:rsidR="00CE4054" w:rsidRPr="00F469A8">
              <w:rPr>
                <w:sz w:val="22"/>
                <w:szCs w:val="22"/>
              </w:rPr>
              <w:t xml:space="preserve">, креатив </w:t>
            </w:r>
            <w:r w:rsidRPr="00F469A8">
              <w:rPr>
                <w:sz w:val="22"/>
                <w:szCs w:val="22"/>
              </w:rPr>
              <w:t xml:space="preserve">и качество упаковки изделия (если применимо) </w:t>
            </w:r>
          </w:p>
        </w:tc>
        <w:tc>
          <w:tcPr>
            <w:tcW w:w="5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7BD05" w14:textId="77777777" w:rsidR="00E659D9" w:rsidRPr="00F469A8" w:rsidRDefault="00E659D9" w:rsidP="00CE4054">
            <w:pPr>
              <w:spacing w:line="240" w:lineRule="auto"/>
              <w:rPr>
                <w:sz w:val="22"/>
                <w:szCs w:val="22"/>
              </w:rPr>
            </w:pPr>
            <w:r w:rsidRPr="00F469A8">
              <w:rPr>
                <w:sz w:val="22"/>
                <w:szCs w:val="22"/>
              </w:rPr>
              <w:t> </w:t>
            </w:r>
          </w:p>
        </w:tc>
      </w:tr>
      <w:tr w:rsidR="00E659D9" w:rsidRPr="00F469A8" w14:paraId="33E68990" w14:textId="77777777" w:rsidTr="00F469A8">
        <w:trPr>
          <w:gridAfter w:val="1"/>
          <w:wAfter w:w="9" w:type="dxa"/>
          <w:trHeight w:val="300"/>
          <w:jc w:val="center"/>
        </w:trPr>
        <w:tc>
          <w:tcPr>
            <w:tcW w:w="42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9A0D39" w14:textId="77777777" w:rsidR="00E659D9" w:rsidRPr="00F469A8" w:rsidRDefault="00E659D9" w:rsidP="00CE4054">
            <w:pPr>
              <w:spacing w:line="240" w:lineRule="auto"/>
              <w:rPr>
                <w:b/>
                <w:bCs/>
                <w:sz w:val="22"/>
                <w:szCs w:val="22"/>
              </w:rPr>
            </w:pPr>
            <w:r w:rsidRPr="00F469A8">
              <w:rPr>
                <w:b/>
                <w:bCs/>
                <w:sz w:val="22"/>
                <w:szCs w:val="22"/>
              </w:rPr>
              <w:t>ИТОГО БАЛЛОВ</w:t>
            </w:r>
          </w:p>
        </w:tc>
        <w:tc>
          <w:tcPr>
            <w:tcW w:w="56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A499C" w14:textId="77777777" w:rsidR="00E659D9" w:rsidRPr="00F469A8" w:rsidRDefault="00E659D9" w:rsidP="00CE4054">
            <w:pPr>
              <w:spacing w:line="240" w:lineRule="auto"/>
              <w:rPr>
                <w:b/>
                <w:bCs/>
                <w:sz w:val="22"/>
                <w:szCs w:val="22"/>
              </w:rPr>
            </w:pPr>
            <w:r w:rsidRPr="00F469A8">
              <w:rPr>
                <w:b/>
                <w:bCs/>
                <w:sz w:val="22"/>
                <w:szCs w:val="22"/>
              </w:rPr>
              <w:t> </w:t>
            </w:r>
          </w:p>
        </w:tc>
      </w:tr>
    </w:tbl>
    <w:p w14:paraId="2E383361" w14:textId="77777777" w:rsidR="00E659D9" w:rsidRPr="00F469A8" w:rsidRDefault="00E659D9" w:rsidP="00E659D9">
      <w:pPr>
        <w:spacing w:after="40" w:line="240" w:lineRule="auto"/>
        <w:ind w:firstLine="0"/>
        <w:rPr>
          <w:sz w:val="22"/>
          <w:szCs w:val="22"/>
        </w:rPr>
      </w:pPr>
    </w:p>
    <w:p w14:paraId="3D17D074" w14:textId="77777777" w:rsidR="00E659D9" w:rsidRPr="0079679F" w:rsidRDefault="00E659D9" w:rsidP="00E659D9">
      <w:pPr>
        <w:autoSpaceDE w:val="0"/>
        <w:autoSpaceDN w:val="0"/>
        <w:adjustRightInd w:val="0"/>
        <w:spacing w:line="240" w:lineRule="auto"/>
        <w:ind w:firstLine="540"/>
        <w:rPr>
          <w:sz w:val="24"/>
          <w:szCs w:val="24"/>
        </w:rPr>
      </w:pPr>
      <w:r w:rsidRPr="0079679F">
        <w:rPr>
          <w:sz w:val="24"/>
          <w:szCs w:val="24"/>
        </w:rPr>
        <w:t xml:space="preserve">Для оценки предложений осуществляется расчет </w:t>
      </w:r>
      <w:r w:rsidRPr="0079679F">
        <w:rPr>
          <w:b/>
          <w:sz w:val="24"/>
          <w:szCs w:val="24"/>
        </w:rPr>
        <w:t>итогового рейтинга</w:t>
      </w:r>
      <w:r w:rsidRPr="0079679F">
        <w:rPr>
          <w:sz w:val="24"/>
          <w:szCs w:val="24"/>
        </w:rPr>
        <w:t xml:space="preserve"> (</w:t>
      </w:r>
      <w:r w:rsidRPr="0079679F">
        <w:rPr>
          <w:sz w:val="24"/>
          <w:szCs w:val="24"/>
          <w:lang w:val="en-US"/>
        </w:rPr>
        <w:t>Ri</w:t>
      </w:r>
      <w:r w:rsidRPr="0079679F">
        <w:rPr>
          <w:sz w:val="24"/>
          <w:szCs w:val="24"/>
        </w:rPr>
        <w:t>) по каждому предложению. Итоговый рейтинг предложения рассчитывается путем сложения рейтингов по каждому критерию оценки заявки, установленному в закупочной документации:</w:t>
      </w:r>
    </w:p>
    <w:p w14:paraId="55A4BF2A" w14:textId="77777777" w:rsidR="00E659D9" w:rsidRPr="0079679F" w:rsidRDefault="00E659D9" w:rsidP="00E659D9">
      <w:pPr>
        <w:autoSpaceDE w:val="0"/>
        <w:autoSpaceDN w:val="0"/>
        <w:adjustRightInd w:val="0"/>
        <w:spacing w:line="240" w:lineRule="auto"/>
        <w:ind w:firstLine="540"/>
        <w:rPr>
          <w:sz w:val="24"/>
          <w:szCs w:val="24"/>
        </w:rPr>
      </w:pPr>
    </w:p>
    <w:p w14:paraId="2C46A3F9" w14:textId="77777777" w:rsidR="00E659D9" w:rsidRPr="0079679F" w:rsidRDefault="00E659D9" w:rsidP="00E659D9">
      <w:pPr>
        <w:widowControl w:val="0"/>
        <w:autoSpaceDE w:val="0"/>
        <w:autoSpaceDN w:val="0"/>
        <w:adjustRightInd w:val="0"/>
        <w:ind w:right="153"/>
        <w:rPr>
          <w:rFonts w:ascii="Times New Roman CYR" w:hAnsi="Times New Roman CYR" w:cs="Times New Roman CYR"/>
          <w:sz w:val="24"/>
          <w:szCs w:val="24"/>
        </w:rPr>
      </w:pPr>
      <w:r w:rsidRPr="0079679F">
        <w:rPr>
          <w:rFonts w:ascii="Times New Roman CYR" w:hAnsi="Times New Roman CYR" w:cs="Times New Roman CYR"/>
          <w:sz w:val="24"/>
          <w:szCs w:val="24"/>
          <w:lang w:val="en-US"/>
        </w:rPr>
        <w:t>R</w:t>
      </w:r>
      <w:r w:rsidRPr="0079679F">
        <w:rPr>
          <w:rFonts w:ascii="Times New Roman CYR" w:hAnsi="Times New Roman CYR" w:cs="Times New Roman CYR"/>
          <w:sz w:val="24"/>
          <w:szCs w:val="24"/>
          <w:vertAlign w:val="subscript"/>
          <w:lang w:val="en-US"/>
        </w:rPr>
        <w:t>i</w:t>
      </w:r>
      <w:r w:rsidRPr="0079679F">
        <w:rPr>
          <w:rFonts w:ascii="Times New Roman CYR" w:hAnsi="Times New Roman CYR" w:cs="Times New Roman CYR"/>
          <w:sz w:val="24"/>
          <w:szCs w:val="24"/>
          <w:vertAlign w:val="subscript"/>
        </w:rPr>
        <w:t xml:space="preserve"> </w:t>
      </w:r>
      <w:r w:rsidRPr="0079679F">
        <w:rPr>
          <w:rFonts w:ascii="Times New Roman CYR" w:hAnsi="Times New Roman CYR" w:cs="Times New Roman CYR"/>
          <w:sz w:val="24"/>
          <w:szCs w:val="24"/>
        </w:rPr>
        <w:t xml:space="preserve">= </w:t>
      </w:r>
      <w:proofErr w:type="gramStart"/>
      <w:r w:rsidRPr="0079679F">
        <w:rPr>
          <w:rFonts w:ascii="Times New Roman CYR" w:hAnsi="Times New Roman CYR" w:cs="Times New Roman CYR"/>
          <w:sz w:val="24"/>
          <w:szCs w:val="24"/>
          <w:lang w:val="en-US"/>
        </w:rPr>
        <w:t>R</w:t>
      </w:r>
      <w:r w:rsidRPr="0079679F">
        <w:rPr>
          <w:rFonts w:ascii="Times New Roman CYR" w:hAnsi="Times New Roman CYR" w:cs="Times New Roman CYR"/>
          <w:sz w:val="24"/>
          <w:szCs w:val="24"/>
        </w:rPr>
        <w:t>(</w:t>
      </w:r>
      <w:proofErr w:type="gramEnd"/>
      <w:r w:rsidRPr="0079679F">
        <w:rPr>
          <w:rFonts w:ascii="Times New Roman CYR" w:hAnsi="Times New Roman CYR" w:cs="Times New Roman CYR"/>
          <w:sz w:val="24"/>
          <w:szCs w:val="24"/>
        </w:rPr>
        <w:t xml:space="preserve">Ц </w:t>
      </w:r>
      <w:proofErr w:type="spellStart"/>
      <w:r w:rsidRPr="0079679F">
        <w:rPr>
          <w:rFonts w:ascii="Times New Roman CYR" w:hAnsi="Times New Roman CYR" w:cs="Times New Roman CYR"/>
          <w:sz w:val="24"/>
          <w:szCs w:val="24"/>
          <w:vertAlign w:val="subscript"/>
          <w:lang w:val="en-US"/>
        </w:rPr>
        <w:t>i</w:t>
      </w:r>
      <w:proofErr w:type="spellEnd"/>
      <w:r w:rsidRPr="0079679F">
        <w:rPr>
          <w:rFonts w:ascii="Times New Roman CYR" w:hAnsi="Times New Roman CYR" w:cs="Times New Roman CYR"/>
          <w:sz w:val="24"/>
          <w:szCs w:val="24"/>
          <w:vertAlign w:val="subscript"/>
        </w:rPr>
        <w:t xml:space="preserve"> )</w:t>
      </w:r>
      <w:r w:rsidRPr="0079679F">
        <w:rPr>
          <w:rFonts w:ascii="Times New Roman CYR" w:hAnsi="Times New Roman CYR" w:cs="Times New Roman CYR"/>
          <w:sz w:val="24"/>
          <w:szCs w:val="24"/>
        </w:rPr>
        <w:t xml:space="preserve"> + </w:t>
      </w:r>
      <w:r w:rsidRPr="0079679F">
        <w:rPr>
          <w:rFonts w:ascii="Times New Roman CYR" w:hAnsi="Times New Roman CYR" w:cs="Times New Roman CYR"/>
          <w:sz w:val="24"/>
          <w:szCs w:val="24"/>
          <w:lang w:val="en-US"/>
        </w:rPr>
        <w:t>R</w:t>
      </w:r>
      <w:r w:rsidRPr="0079679F">
        <w:rPr>
          <w:rFonts w:ascii="Times New Roman CYR" w:hAnsi="Times New Roman CYR" w:cs="Times New Roman CYR"/>
          <w:sz w:val="24"/>
          <w:szCs w:val="24"/>
        </w:rPr>
        <w:t>(К</w:t>
      </w:r>
      <w:proofErr w:type="spellStart"/>
      <w:r w:rsidRPr="0079679F">
        <w:rPr>
          <w:rFonts w:ascii="Times New Roman CYR" w:hAnsi="Times New Roman CYR" w:cs="Times New Roman CYR"/>
          <w:sz w:val="24"/>
          <w:szCs w:val="24"/>
          <w:lang w:val="en-US"/>
        </w:rPr>
        <w:t>i</w:t>
      </w:r>
      <w:proofErr w:type="spellEnd"/>
      <w:r w:rsidRPr="0079679F">
        <w:rPr>
          <w:rFonts w:ascii="Times New Roman CYR" w:hAnsi="Times New Roman CYR" w:cs="Times New Roman CYR"/>
          <w:sz w:val="24"/>
          <w:szCs w:val="24"/>
        </w:rPr>
        <w:t>)</w:t>
      </w:r>
    </w:p>
    <w:p w14:paraId="71A8BCD4" w14:textId="77777777" w:rsidR="00E659D9" w:rsidRPr="0079679F" w:rsidRDefault="00E659D9" w:rsidP="00E659D9">
      <w:pPr>
        <w:autoSpaceDE w:val="0"/>
        <w:autoSpaceDN w:val="0"/>
        <w:adjustRightInd w:val="0"/>
        <w:spacing w:line="240" w:lineRule="auto"/>
        <w:ind w:firstLine="540"/>
        <w:rPr>
          <w:sz w:val="24"/>
          <w:szCs w:val="24"/>
        </w:rPr>
      </w:pPr>
      <w:r w:rsidRPr="0079679F">
        <w:rPr>
          <w:sz w:val="24"/>
          <w:szCs w:val="24"/>
        </w:rPr>
        <w:t>Дробное значение рейтинга округляется до двух десятичных знаков после запятой по математическим правилам округления.</w:t>
      </w:r>
    </w:p>
    <w:p w14:paraId="7160F784" w14:textId="77777777" w:rsidR="00E659D9" w:rsidRPr="0079679F" w:rsidRDefault="00E659D9" w:rsidP="00E659D9">
      <w:pPr>
        <w:autoSpaceDE w:val="0"/>
        <w:autoSpaceDN w:val="0"/>
        <w:adjustRightInd w:val="0"/>
        <w:spacing w:line="240" w:lineRule="auto"/>
        <w:ind w:firstLine="540"/>
        <w:rPr>
          <w:sz w:val="24"/>
          <w:szCs w:val="24"/>
        </w:rPr>
      </w:pPr>
      <w:r w:rsidRPr="0079679F">
        <w:rPr>
          <w:sz w:val="24"/>
          <w:szCs w:val="24"/>
        </w:rPr>
        <w:t xml:space="preserve"> По результатам расчета итогового рейтинга по каждому предложению производиться итоговое ранжирование. </w:t>
      </w:r>
    </w:p>
    <w:p w14:paraId="30046F60" w14:textId="77777777" w:rsidR="00E659D9" w:rsidRPr="0079679F" w:rsidRDefault="00E659D9" w:rsidP="00E659D9">
      <w:pPr>
        <w:autoSpaceDE w:val="0"/>
        <w:autoSpaceDN w:val="0"/>
        <w:adjustRightInd w:val="0"/>
        <w:spacing w:line="240" w:lineRule="auto"/>
        <w:ind w:firstLine="540"/>
        <w:rPr>
          <w:sz w:val="24"/>
          <w:szCs w:val="24"/>
        </w:rPr>
      </w:pPr>
      <w:r w:rsidRPr="0079679F">
        <w:rPr>
          <w:sz w:val="24"/>
          <w:szCs w:val="24"/>
        </w:rPr>
        <w:t>Присуждение каждому предложению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каждому предложению.</w:t>
      </w:r>
    </w:p>
    <w:p w14:paraId="3531896C" w14:textId="77777777" w:rsidR="00E659D9" w:rsidRPr="0079679F" w:rsidRDefault="00E659D9" w:rsidP="00E659D9">
      <w:pPr>
        <w:autoSpaceDE w:val="0"/>
        <w:autoSpaceDN w:val="0"/>
        <w:adjustRightInd w:val="0"/>
        <w:spacing w:line="240" w:lineRule="auto"/>
        <w:ind w:firstLine="540"/>
        <w:rPr>
          <w:sz w:val="24"/>
          <w:szCs w:val="24"/>
        </w:rPr>
      </w:pPr>
      <w:r w:rsidRPr="0079679F">
        <w:rPr>
          <w:sz w:val="24"/>
          <w:szCs w:val="24"/>
        </w:rPr>
        <w:t>Предложение Участника, набравшего наибольший итоговый рейтинг, присваивается первый номер, следующему второй номер и т.д.</w:t>
      </w:r>
    </w:p>
    <w:p w14:paraId="4871BC04" w14:textId="77777777" w:rsidR="006D3F45" w:rsidRPr="0079679F" w:rsidRDefault="006D3F45" w:rsidP="006D3F45">
      <w:pPr>
        <w:pStyle w:val="23"/>
        <w:numPr>
          <w:ilvl w:val="0"/>
          <w:numId w:val="0"/>
        </w:numPr>
        <w:spacing w:before="0" w:after="0"/>
        <w:ind w:left="1080" w:hanging="1080"/>
        <w:jc w:val="left"/>
        <w:rPr>
          <w:sz w:val="24"/>
          <w:szCs w:val="24"/>
        </w:rPr>
      </w:pPr>
    </w:p>
    <w:p w14:paraId="4E46BFBE" w14:textId="77777777" w:rsidR="006D3F45" w:rsidRPr="0079679F" w:rsidRDefault="006D3F45" w:rsidP="006D3F45">
      <w:pPr>
        <w:pStyle w:val="23"/>
        <w:numPr>
          <w:ilvl w:val="0"/>
          <w:numId w:val="0"/>
        </w:numPr>
        <w:spacing w:before="0" w:after="0"/>
        <w:ind w:left="1080" w:hanging="1080"/>
        <w:jc w:val="left"/>
        <w:rPr>
          <w:rFonts w:ascii="Times New Roman" w:hAnsi="Times New Roman"/>
          <w:sz w:val="24"/>
          <w:szCs w:val="24"/>
        </w:rPr>
      </w:pPr>
      <w:bookmarkStart w:id="58" w:name="_Toc75966877"/>
      <w:r w:rsidRPr="0079679F">
        <w:rPr>
          <w:rFonts w:ascii="Times New Roman" w:hAnsi="Times New Roman"/>
          <w:sz w:val="24"/>
          <w:szCs w:val="24"/>
        </w:rPr>
        <w:t>6.4. Проведение переговоров</w:t>
      </w:r>
      <w:bookmarkEnd w:id="58"/>
    </w:p>
    <w:p w14:paraId="0B36B125" w14:textId="77777777" w:rsidR="006D3F45" w:rsidRPr="0079679F" w:rsidRDefault="006D3F45" w:rsidP="006D3F45">
      <w:pPr>
        <w:tabs>
          <w:tab w:val="num" w:pos="0"/>
        </w:tabs>
        <w:spacing w:line="240" w:lineRule="auto"/>
        <w:ind w:firstLine="0"/>
        <w:rPr>
          <w:sz w:val="24"/>
          <w:szCs w:val="24"/>
        </w:rPr>
      </w:pPr>
      <w:r w:rsidRPr="0079679F">
        <w:rPr>
          <w:sz w:val="24"/>
          <w:szCs w:val="24"/>
        </w:rPr>
        <w:t>6.4.1. После рассмотрения и оценки предложений Организатор вправе провести переговоры с любым из Участников по любому положению его Предложения.</w:t>
      </w:r>
    </w:p>
    <w:p w14:paraId="4C36991B" w14:textId="77777777" w:rsidR="006D3F45" w:rsidRPr="0079679F" w:rsidRDefault="006D3F45" w:rsidP="006D3F45">
      <w:pPr>
        <w:tabs>
          <w:tab w:val="num" w:pos="0"/>
        </w:tabs>
        <w:spacing w:line="240" w:lineRule="auto"/>
        <w:ind w:firstLine="0"/>
        <w:rPr>
          <w:sz w:val="24"/>
          <w:szCs w:val="24"/>
        </w:rPr>
      </w:pPr>
      <w:r w:rsidRPr="0079679F">
        <w:rPr>
          <w:sz w:val="24"/>
          <w:szCs w:val="24"/>
        </w:rPr>
        <w:t>6.4.2.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14:paraId="659C7148" w14:textId="77777777" w:rsidR="006D3F45" w:rsidRPr="0079679F" w:rsidRDefault="006D3F45" w:rsidP="006D3F45">
      <w:pPr>
        <w:spacing w:line="240" w:lineRule="auto"/>
        <w:ind w:firstLine="0"/>
        <w:rPr>
          <w:sz w:val="24"/>
          <w:szCs w:val="24"/>
        </w:rPr>
      </w:pPr>
      <w:r w:rsidRPr="0079679F">
        <w:rPr>
          <w:sz w:val="24"/>
          <w:szCs w:val="24"/>
        </w:rPr>
        <w:t>- любые переговоры между Организатором и Участником носят конфиденциальный характер;</w:t>
      </w:r>
    </w:p>
    <w:p w14:paraId="3DB2B425" w14:textId="77777777" w:rsidR="006D3F45" w:rsidRPr="0079679F" w:rsidRDefault="006D3F45" w:rsidP="006D3F45">
      <w:pPr>
        <w:spacing w:line="240" w:lineRule="auto"/>
        <w:ind w:firstLine="0"/>
        <w:rPr>
          <w:sz w:val="24"/>
          <w:szCs w:val="24"/>
        </w:rPr>
      </w:pPr>
      <w:r w:rsidRPr="0079679F">
        <w:rPr>
          <w:sz w:val="24"/>
          <w:szCs w:val="24"/>
        </w:rPr>
        <w:t>- 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14:paraId="549C277F" w14:textId="77777777" w:rsidR="006D3F45" w:rsidRPr="0079679F" w:rsidRDefault="006D3F45" w:rsidP="006D3F45">
      <w:pPr>
        <w:tabs>
          <w:tab w:val="num" w:pos="0"/>
        </w:tabs>
        <w:spacing w:line="240" w:lineRule="auto"/>
        <w:ind w:firstLine="0"/>
        <w:rPr>
          <w:sz w:val="24"/>
          <w:szCs w:val="24"/>
        </w:rPr>
      </w:pPr>
      <w:r w:rsidRPr="0079679F">
        <w:rPr>
          <w:sz w:val="24"/>
          <w:szCs w:val="24"/>
        </w:rPr>
        <w:t>6.4.3. Организатор в результате переговоров может предложить:</w:t>
      </w:r>
    </w:p>
    <w:p w14:paraId="05A4111A" w14:textId="77777777" w:rsidR="006D3F45" w:rsidRPr="0079679F" w:rsidRDefault="006D3F45" w:rsidP="006D3F45">
      <w:pPr>
        <w:spacing w:line="240" w:lineRule="auto"/>
        <w:ind w:firstLine="0"/>
        <w:rPr>
          <w:sz w:val="24"/>
          <w:szCs w:val="24"/>
        </w:rPr>
      </w:pPr>
      <w:r w:rsidRPr="0079679F">
        <w:rPr>
          <w:sz w:val="24"/>
          <w:szCs w:val="24"/>
        </w:rPr>
        <w:t>- 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14:paraId="0230BD62" w14:textId="77777777" w:rsidR="006D3F45" w:rsidRPr="0079679F" w:rsidRDefault="006D3F45" w:rsidP="006D3F45">
      <w:pPr>
        <w:spacing w:line="240" w:lineRule="auto"/>
        <w:ind w:firstLine="0"/>
        <w:rPr>
          <w:sz w:val="24"/>
          <w:szCs w:val="24"/>
        </w:rPr>
      </w:pPr>
      <w:r w:rsidRPr="0079679F">
        <w:rPr>
          <w:sz w:val="24"/>
          <w:szCs w:val="24"/>
        </w:rPr>
        <w:t>- объединиться нескольким конкретным Участникам в коллективного участника.</w:t>
      </w:r>
    </w:p>
    <w:p w14:paraId="22DE0F27" w14:textId="77777777" w:rsidR="006D3F45" w:rsidRPr="0079679F" w:rsidRDefault="006D3F45" w:rsidP="006D3F45">
      <w:pPr>
        <w:tabs>
          <w:tab w:val="num" w:pos="0"/>
        </w:tabs>
        <w:spacing w:line="240" w:lineRule="auto"/>
        <w:ind w:firstLine="0"/>
        <w:rPr>
          <w:i/>
          <w:sz w:val="24"/>
          <w:szCs w:val="24"/>
        </w:rPr>
      </w:pPr>
      <w:r w:rsidRPr="0079679F">
        <w:rPr>
          <w:sz w:val="24"/>
          <w:szCs w:val="24"/>
        </w:rPr>
        <w:t xml:space="preserve">Любой из Участников вправе отказаться от этого предложения без каких-либо последствий и участвовать в дальнейшей процедуре Запроса </w:t>
      </w:r>
      <w:r w:rsidR="00C1326E" w:rsidRPr="0079679F">
        <w:rPr>
          <w:sz w:val="24"/>
          <w:szCs w:val="24"/>
        </w:rPr>
        <w:t>предложений</w:t>
      </w:r>
      <w:r w:rsidRPr="0079679F">
        <w:rPr>
          <w:sz w:val="24"/>
          <w:szCs w:val="24"/>
        </w:rPr>
        <w:t xml:space="preserve"> самостоятельно</w:t>
      </w:r>
      <w:r w:rsidRPr="0079679F">
        <w:rPr>
          <w:i/>
          <w:sz w:val="24"/>
          <w:szCs w:val="24"/>
        </w:rPr>
        <w:t>.</w:t>
      </w:r>
    </w:p>
    <w:p w14:paraId="3BF807A3" w14:textId="77777777" w:rsidR="006D3F45" w:rsidRPr="0079679F" w:rsidRDefault="006D3F45" w:rsidP="006D3F45">
      <w:pPr>
        <w:pStyle w:val="af2"/>
        <w:spacing w:line="240" w:lineRule="auto"/>
        <w:ind w:firstLine="0"/>
        <w:rPr>
          <w:sz w:val="24"/>
          <w:szCs w:val="24"/>
        </w:rPr>
      </w:pPr>
    </w:p>
    <w:p w14:paraId="3549D919" w14:textId="77777777" w:rsidR="006D3F45" w:rsidRPr="0079679F" w:rsidRDefault="006D3F45" w:rsidP="00C312F4">
      <w:pPr>
        <w:pStyle w:val="111"/>
        <w:pageBreakBefore w:val="0"/>
        <w:numPr>
          <w:ilvl w:val="0"/>
          <w:numId w:val="13"/>
        </w:numPr>
        <w:spacing w:before="0" w:after="0"/>
        <w:ind w:left="0" w:firstLine="0"/>
        <w:rPr>
          <w:rFonts w:ascii="Times New Roman" w:hAnsi="Times New Roman"/>
          <w:sz w:val="24"/>
          <w:szCs w:val="24"/>
        </w:rPr>
      </w:pPr>
      <w:bookmarkStart w:id="59" w:name="_Ref55280474"/>
      <w:bookmarkStart w:id="60" w:name="_Toc55285356"/>
      <w:bookmarkStart w:id="61" w:name="_Toc55305388"/>
      <w:bookmarkStart w:id="62" w:name="_Toc57314659"/>
      <w:bookmarkStart w:id="63" w:name="_Toc69728973"/>
      <w:bookmarkStart w:id="64" w:name="_Toc189545082"/>
      <w:bookmarkStart w:id="65" w:name="_Toc75966878"/>
      <w:r w:rsidRPr="0079679F">
        <w:rPr>
          <w:rFonts w:ascii="Times New Roman" w:hAnsi="Times New Roman"/>
          <w:sz w:val="24"/>
          <w:szCs w:val="24"/>
        </w:rPr>
        <w:t>Подписание Договора</w:t>
      </w:r>
      <w:bookmarkEnd w:id="59"/>
      <w:bookmarkEnd w:id="60"/>
      <w:bookmarkEnd w:id="61"/>
      <w:bookmarkEnd w:id="62"/>
      <w:bookmarkEnd w:id="63"/>
      <w:bookmarkEnd w:id="64"/>
      <w:bookmarkEnd w:id="65"/>
    </w:p>
    <w:p w14:paraId="6D1A6899" w14:textId="77777777" w:rsidR="006D3F45" w:rsidRPr="0079679F" w:rsidRDefault="006D3F45" w:rsidP="006D3F45">
      <w:pPr>
        <w:pStyle w:val="11112"/>
        <w:spacing w:before="0" w:after="0"/>
        <w:rPr>
          <w:rFonts w:ascii="Times New Roman" w:hAnsi="Times New Roman"/>
          <w:sz w:val="24"/>
          <w:szCs w:val="24"/>
        </w:rPr>
      </w:pPr>
    </w:p>
    <w:p w14:paraId="292BB197" w14:textId="77777777" w:rsidR="006D3F45" w:rsidRPr="0079679F" w:rsidRDefault="006D3F45" w:rsidP="006D3F45">
      <w:pPr>
        <w:tabs>
          <w:tab w:val="num" w:pos="0"/>
        </w:tabs>
        <w:spacing w:line="240" w:lineRule="auto"/>
        <w:ind w:firstLine="0"/>
        <w:rPr>
          <w:sz w:val="24"/>
          <w:szCs w:val="24"/>
        </w:rPr>
      </w:pPr>
      <w:bookmarkStart w:id="66" w:name="_Ref56222958"/>
      <w:r w:rsidRPr="0079679F">
        <w:rPr>
          <w:sz w:val="24"/>
          <w:szCs w:val="24"/>
        </w:rPr>
        <w:t>Договор между Организатором и Победителем подписывается в течение 15 рабочих дней.</w:t>
      </w:r>
      <w:bookmarkEnd w:id="66"/>
    </w:p>
    <w:p w14:paraId="0C48B903" w14:textId="77777777" w:rsidR="006D3F45" w:rsidRPr="0079679F" w:rsidRDefault="006D3F45" w:rsidP="006D3F45">
      <w:pPr>
        <w:tabs>
          <w:tab w:val="num" w:pos="0"/>
        </w:tabs>
        <w:spacing w:line="240" w:lineRule="auto"/>
        <w:ind w:firstLine="0"/>
        <w:rPr>
          <w:sz w:val="24"/>
          <w:szCs w:val="24"/>
        </w:rPr>
      </w:pPr>
      <w:r w:rsidRPr="0079679F">
        <w:rPr>
          <w:sz w:val="24"/>
          <w:szCs w:val="24"/>
        </w:rPr>
        <w:t>Условия Договора определяются в соответствии с требованиями Организатора.</w:t>
      </w:r>
    </w:p>
    <w:p w14:paraId="5CEE62AF" w14:textId="77777777" w:rsidR="006D3F45" w:rsidRPr="0079679F" w:rsidRDefault="006D3F45" w:rsidP="006D3F45">
      <w:pPr>
        <w:tabs>
          <w:tab w:val="num" w:pos="0"/>
        </w:tabs>
        <w:spacing w:line="240" w:lineRule="auto"/>
        <w:ind w:firstLine="0"/>
        <w:rPr>
          <w:sz w:val="24"/>
          <w:szCs w:val="24"/>
        </w:rPr>
      </w:pPr>
    </w:p>
    <w:p w14:paraId="404CAF10" w14:textId="77777777" w:rsidR="006D3F45" w:rsidRPr="0079679F" w:rsidRDefault="006D3F45" w:rsidP="00C312F4">
      <w:pPr>
        <w:pStyle w:val="111"/>
        <w:pageBreakBefore w:val="0"/>
        <w:numPr>
          <w:ilvl w:val="0"/>
          <w:numId w:val="13"/>
        </w:numPr>
        <w:spacing w:before="0" w:after="0"/>
        <w:ind w:left="0" w:firstLine="0"/>
        <w:rPr>
          <w:rFonts w:ascii="Times New Roman" w:hAnsi="Times New Roman"/>
          <w:sz w:val="24"/>
          <w:szCs w:val="24"/>
        </w:rPr>
      </w:pPr>
      <w:bookmarkStart w:id="67" w:name="_Toc479084465"/>
      <w:bookmarkStart w:id="68" w:name="_Toc479787782"/>
      <w:bookmarkStart w:id="69" w:name="_Toc486940149"/>
      <w:bookmarkStart w:id="70" w:name="_Toc494994086"/>
      <w:bookmarkStart w:id="71" w:name="_Toc499042862"/>
      <w:bookmarkStart w:id="72" w:name="_Toc508894812"/>
      <w:bookmarkStart w:id="73" w:name="_Toc513462445"/>
      <w:bookmarkStart w:id="74" w:name="_Toc75966879"/>
      <w:r w:rsidRPr="0079679F">
        <w:rPr>
          <w:rFonts w:ascii="Times New Roman" w:hAnsi="Times New Roman"/>
          <w:sz w:val="24"/>
          <w:szCs w:val="24"/>
        </w:rPr>
        <w:t>Памятка о работе Конфликтной комиссии по закупочной деятельности для контрагентов</w:t>
      </w:r>
      <w:bookmarkEnd w:id="67"/>
      <w:bookmarkEnd w:id="68"/>
      <w:bookmarkEnd w:id="69"/>
      <w:bookmarkEnd w:id="70"/>
      <w:bookmarkEnd w:id="71"/>
      <w:bookmarkEnd w:id="72"/>
      <w:bookmarkEnd w:id="73"/>
      <w:bookmarkEnd w:id="74"/>
    </w:p>
    <w:p w14:paraId="58E4CA55" w14:textId="77777777" w:rsidR="006D3F45" w:rsidRPr="0079679F" w:rsidRDefault="006D3F45" w:rsidP="006D3F45">
      <w:pPr>
        <w:pStyle w:val="-3"/>
        <w:numPr>
          <w:ilvl w:val="0"/>
          <w:numId w:val="0"/>
        </w:numPr>
        <w:rPr>
          <w:sz w:val="24"/>
        </w:rPr>
      </w:pPr>
      <w:r w:rsidRPr="0079679F">
        <w:rPr>
          <w:sz w:val="24"/>
        </w:rPr>
        <w:t>Уважаемые партнеры!</w:t>
      </w:r>
    </w:p>
    <w:p w14:paraId="5C3310B2" w14:textId="77777777" w:rsidR="006D3F45" w:rsidRPr="0079679F" w:rsidRDefault="006D3F45" w:rsidP="006D3F45">
      <w:pPr>
        <w:pStyle w:val="-3"/>
        <w:numPr>
          <w:ilvl w:val="0"/>
          <w:numId w:val="0"/>
        </w:numPr>
        <w:spacing w:line="240" w:lineRule="auto"/>
        <w:rPr>
          <w:sz w:val="24"/>
        </w:rPr>
      </w:pPr>
      <w:r w:rsidRPr="0079679F">
        <w:rPr>
          <w:sz w:val="24"/>
        </w:rPr>
        <w:lastRenderedPageBreak/>
        <w:t>ПАО АФК «Система» и его дочерние и зависимые компании (далее совместно – «Группа компаний АФК «Система») стремятся к укреплению партнерских взаимоотношений со своими контрагентами для создания открытой, предсказуемой и прозрачной среды для ведения бизнеса. Реализация этих подходов невозможна без активной роли контрагентов, их заинтересованности в прямом диалоге и обмене мнениями.</w:t>
      </w:r>
    </w:p>
    <w:p w14:paraId="2E145322" w14:textId="77777777" w:rsidR="006D3F45" w:rsidRPr="0079679F" w:rsidRDefault="006D3F45" w:rsidP="006D3F45">
      <w:pPr>
        <w:pStyle w:val="-3"/>
        <w:numPr>
          <w:ilvl w:val="0"/>
          <w:numId w:val="0"/>
        </w:numPr>
        <w:spacing w:line="240" w:lineRule="auto"/>
        <w:rPr>
          <w:sz w:val="24"/>
        </w:rPr>
      </w:pPr>
      <w:r w:rsidRPr="0079679F">
        <w:rPr>
          <w:sz w:val="24"/>
        </w:rPr>
        <w:t>В связи с этим в Группе компаний АФК «Система» была создана Конфликтная комиссия по закупочной деятельности (далее – «Конфликтная комиссия»). Цель Конфликтной комиссии – урегулирование спорных ситуаций и рассмотрение жалоб физических и юридических лиц - контрагентов (в том числе – потенциальных) компаний Группы АФК «Система» на процесс организации и проведения закупочных процедур, в том числе квалификации, выбора и/или дисквалификации контрагентов.</w:t>
      </w:r>
    </w:p>
    <w:p w14:paraId="5CC60A5A" w14:textId="77777777" w:rsidR="006D3F45" w:rsidRPr="0079679F" w:rsidRDefault="006D3F45" w:rsidP="006D3F45">
      <w:pPr>
        <w:pStyle w:val="-3"/>
        <w:numPr>
          <w:ilvl w:val="0"/>
          <w:numId w:val="0"/>
        </w:numPr>
        <w:spacing w:line="240" w:lineRule="auto"/>
        <w:rPr>
          <w:sz w:val="24"/>
        </w:rPr>
      </w:pPr>
      <w:r w:rsidRPr="0079679F">
        <w:rPr>
          <w:sz w:val="24"/>
        </w:rPr>
        <w:t xml:space="preserve">Обратиться в Конфликтную комиссию может любой контрагент, в том числе потенциальный, независимо от того, с какой компанией Группы АФК «Система» он работает или собирается работать, заполнив соответствующую форму и отправив ее в отсканированном виде с приложением подтверждающих документов через раздел «Горячая Линия» на сайте </w:t>
      </w:r>
      <w:hyperlink r:id="rId16" w:history="1">
        <w:r w:rsidRPr="0079679F">
          <w:rPr>
            <w:rStyle w:val="a3"/>
            <w:sz w:val="24"/>
          </w:rPr>
          <w:t>http://www.sistema.ru/</w:t>
        </w:r>
      </w:hyperlink>
      <w:r w:rsidRPr="0079679F">
        <w:rPr>
          <w:sz w:val="24"/>
        </w:rPr>
        <w:t>.</w:t>
      </w:r>
    </w:p>
    <w:p w14:paraId="34881815" w14:textId="77777777" w:rsidR="006D3F45" w:rsidRPr="0079679F" w:rsidRDefault="006D3F45" w:rsidP="006D3F45">
      <w:pPr>
        <w:pStyle w:val="-3"/>
        <w:numPr>
          <w:ilvl w:val="0"/>
          <w:numId w:val="0"/>
        </w:numPr>
        <w:spacing w:line="240" w:lineRule="auto"/>
        <w:rPr>
          <w:sz w:val="24"/>
        </w:rPr>
      </w:pPr>
      <w:r w:rsidRPr="0079679F">
        <w:rPr>
          <w:bCs/>
          <w:sz w:val="24"/>
        </w:rPr>
        <w:t>В компетенцию Конфликтной комиссии не входит определение условий заключаемых договоров или рассмотрение споров, связанных с их исполнением.</w:t>
      </w:r>
    </w:p>
    <w:p w14:paraId="64109AFE" w14:textId="77777777" w:rsidR="006D3F45" w:rsidRPr="0079679F" w:rsidRDefault="006D3F45" w:rsidP="006D3F45">
      <w:pPr>
        <w:pStyle w:val="-3"/>
        <w:numPr>
          <w:ilvl w:val="0"/>
          <w:numId w:val="0"/>
        </w:numPr>
        <w:spacing w:line="240" w:lineRule="auto"/>
        <w:rPr>
          <w:sz w:val="24"/>
        </w:rPr>
      </w:pPr>
      <w:r w:rsidRPr="0079679F">
        <w:rPr>
          <w:sz w:val="24"/>
        </w:rPr>
        <w:t>Компании Группы АФК «Система» приветствуют обоснованные и объективные жалобы контрагентов, помогающие сделать закупочный процесс в Группе компаний АФК «Система» лучше, прозрачней и эффективней. Четкий, понятный и прозрачный процесс закупок гарантирует контрагентам равные права и возможности при участии в закупочных процедурах компаний Группы АФК «Система».</w:t>
      </w:r>
    </w:p>
    <w:p w14:paraId="6C16F968" w14:textId="77777777" w:rsidR="006D3F45" w:rsidRPr="0079679F" w:rsidRDefault="006D3F45" w:rsidP="006D3F45">
      <w:pPr>
        <w:pStyle w:val="-3"/>
        <w:numPr>
          <w:ilvl w:val="0"/>
          <w:numId w:val="0"/>
        </w:numPr>
        <w:spacing w:line="240" w:lineRule="auto"/>
        <w:rPr>
          <w:sz w:val="24"/>
        </w:rPr>
      </w:pPr>
      <w:r w:rsidRPr="0079679F">
        <w:rPr>
          <w:sz w:val="24"/>
        </w:rPr>
        <w:t>Дискриминация контрагентов, обращающихся в Конфликтную комиссию с обоснованными и объективными жалобами, не допускается. Данный принцип закреплен в нормативных документах ПАО АФК «Система» и его дочерних и зависимых компаний. Факт обращения в Конфликтную комиссию не может служить поводом для отказа в участии в последующих закупочных процедурах, признании победителем и/или заключении договоров.</w:t>
      </w:r>
    </w:p>
    <w:p w14:paraId="486B03A4" w14:textId="77777777" w:rsidR="006D3F45" w:rsidRPr="0079679F" w:rsidRDefault="006D3F45" w:rsidP="006D3F45">
      <w:pPr>
        <w:pStyle w:val="-3"/>
        <w:numPr>
          <w:ilvl w:val="0"/>
          <w:numId w:val="0"/>
        </w:numPr>
        <w:spacing w:line="240" w:lineRule="auto"/>
        <w:rPr>
          <w:sz w:val="24"/>
        </w:rPr>
      </w:pPr>
      <w:r w:rsidRPr="0079679F">
        <w:rPr>
          <w:sz w:val="24"/>
        </w:rPr>
        <w:t>Тем не менее, ПАО АФК «Система» и его дочерние и зависимые компании будут пресекать попытки использовать механизм работы Конфликтной комиссии для оказания давления на принятие решений, дискредитации конкурентов или сотрудников компаний Группы АФК «Система».</w:t>
      </w:r>
    </w:p>
    <w:p w14:paraId="4C7783F8" w14:textId="77777777" w:rsidR="006D3F45" w:rsidRPr="0079679F" w:rsidRDefault="006D3F45" w:rsidP="006D3F45">
      <w:pPr>
        <w:pStyle w:val="-3"/>
        <w:numPr>
          <w:ilvl w:val="0"/>
          <w:numId w:val="0"/>
        </w:numPr>
        <w:spacing w:line="240" w:lineRule="auto"/>
        <w:rPr>
          <w:sz w:val="24"/>
        </w:rPr>
      </w:pPr>
      <w:r w:rsidRPr="0079679F">
        <w:rPr>
          <w:sz w:val="24"/>
        </w:rPr>
        <w:t>Жалобы, не соответствующие установленной форме, анонимные жалобы, неподписанные жалобы к рассмотрению Конфликтной комиссии не принимаются и рассматриваются в общем порядке, установленном для «Единой горячей линии» ПАО АФК «Система».</w:t>
      </w:r>
    </w:p>
    <w:p w14:paraId="200E8F52" w14:textId="77777777" w:rsidR="006D3F45" w:rsidRPr="0079679F" w:rsidRDefault="006D3F45" w:rsidP="006D3F45">
      <w:pPr>
        <w:pStyle w:val="-3"/>
        <w:numPr>
          <w:ilvl w:val="0"/>
          <w:numId w:val="0"/>
        </w:numPr>
        <w:spacing w:line="240" w:lineRule="auto"/>
        <w:rPr>
          <w:sz w:val="24"/>
        </w:rPr>
      </w:pPr>
      <w:r w:rsidRPr="0079679F">
        <w:rPr>
          <w:sz w:val="24"/>
        </w:rPr>
        <w:t>Если вы считаете, что закупочные процедуры проводятся в Группе компаний АФК «Система» с нарушениями правил, непрозрачно, предвзято, обращайтесь в Конфликтную комиссию для независимого анализа вашей ситуации и вынесения объективного решения.</w:t>
      </w:r>
    </w:p>
    <w:p w14:paraId="699D088A" w14:textId="77777777" w:rsidR="006D3F45" w:rsidRPr="0079679F" w:rsidRDefault="006D3F45" w:rsidP="006D3F45">
      <w:pPr>
        <w:pStyle w:val="-3"/>
        <w:numPr>
          <w:ilvl w:val="0"/>
          <w:numId w:val="0"/>
        </w:numPr>
        <w:spacing w:line="240" w:lineRule="auto"/>
      </w:pPr>
    </w:p>
    <w:p w14:paraId="485D8879" w14:textId="77777777" w:rsidR="00D7266A" w:rsidRPr="0079679F" w:rsidRDefault="00D7266A" w:rsidP="006D3F45">
      <w:pPr>
        <w:pStyle w:val="-3"/>
        <w:numPr>
          <w:ilvl w:val="0"/>
          <w:numId w:val="0"/>
        </w:numPr>
        <w:spacing w:line="240" w:lineRule="auto"/>
      </w:pPr>
    </w:p>
    <w:p w14:paraId="47496AD7" w14:textId="77777777" w:rsidR="00D7266A" w:rsidRPr="0079679F" w:rsidRDefault="00D7266A" w:rsidP="006D3F45">
      <w:pPr>
        <w:pStyle w:val="-3"/>
        <w:numPr>
          <w:ilvl w:val="0"/>
          <w:numId w:val="0"/>
        </w:numPr>
        <w:spacing w:line="240" w:lineRule="auto"/>
      </w:pPr>
    </w:p>
    <w:p w14:paraId="66948E9F" w14:textId="77777777" w:rsidR="00D7266A" w:rsidRPr="0079679F" w:rsidRDefault="00D7266A" w:rsidP="006D3F45">
      <w:pPr>
        <w:pStyle w:val="-3"/>
        <w:numPr>
          <w:ilvl w:val="0"/>
          <w:numId w:val="0"/>
        </w:numPr>
        <w:spacing w:line="240" w:lineRule="auto"/>
      </w:pPr>
    </w:p>
    <w:p w14:paraId="6C3065C4" w14:textId="77777777" w:rsidR="00D7266A" w:rsidRPr="0079679F" w:rsidRDefault="00D7266A" w:rsidP="006D3F45">
      <w:pPr>
        <w:pStyle w:val="-3"/>
        <w:numPr>
          <w:ilvl w:val="0"/>
          <w:numId w:val="0"/>
        </w:numPr>
        <w:spacing w:line="240" w:lineRule="auto"/>
      </w:pPr>
    </w:p>
    <w:p w14:paraId="17BD01A6" w14:textId="77777777" w:rsidR="00D7266A" w:rsidRPr="0079679F" w:rsidRDefault="00D7266A" w:rsidP="006D3F45">
      <w:pPr>
        <w:pStyle w:val="-3"/>
        <w:numPr>
          <w:ilvl w:val="0"/>
          <w:numId w:val="0"/>
        </w:numPr>
        <w:spacing w:line="240" w:lineRule="auto"/>
      </w:pPr>
    </w:p>
    <w:p w14:paraId="48F4F114" w14:textId="77777777" w:rsidR="00D7266A" w:rsidRPr="0079679F" w:rsidRDefault="00D7266A" w:rsidP="006D3F45">
      <w:pPr>
        <w:pStyle w:val="-3"/>
        <w:numPr>
          <w:ilvl w:val="0"/>
          <w:numId w:val="0"/>
        </w:numPr>
        <w:spacing w:line="240" w:lineRule="auto"/>
      </w:pPr>
    </w:p>
    <w:p w14:paraId="77D179CF" w14:textId="66164AAB" w:rsidR="00975101" w:rsidRPr="0079679F" w:rsidRDefault="00975101">
      <w:pPr>
        <w:spacing w:after="200" w:line="276" w:lineRule="auto"/>
        <w:ind w:firstLine="0"/>
        <w:jc w:val="left"/>
        <w:rPr>
          <w:szCs w:val="24"/>
        </w:rPr>
      </w:pPr>
      <w:r w:rsidRPr="0079679F">
        <w:br w:type="page"/>
      </w:r>
    </w:p>
    <w:p w14:paraId="027F8A96" w14:textId="77777777" w:rsidR="006D3F45" w:rsidRPr="0079679F" w:rsidRDefault="006D3F45" w:rsidP="00C312F4">
      <w:pPr>
        <w:pStyle w:val="af2"/>
        <w:numPr>
          <w:ilvl w:val="0"/>
          <w:numId w:val="13"/>
        </w:numPr>
        <w:spacing w:line="240" w:lineRule="auto"/>
        <w:contextualSpacing w:val="0"/>
        <w:rPr>
          <w:b/>
          <w:sz w:val="24"/>
          <w:szCs w:val="24"/>
        </w:rPr>
      </w:pPr>
      <w:r w:rsidRPr="0079679F">
        <w:rPr>
          <w:b/>
          <w:sz w:val="24"/>
          <w:szCs w:val="24"/>
        </w:rPr>
        <w:lastRenderedPageBreak/>
        <w:t>Образцы основных форм документов, включаемых в Предложение</w:t>
      </w:r>
    </w:p>
    <w:p w14:paraId="71F45D61" w14:textId="77777777" w:rsidR="006D3F45" w:rsidRPr="0079679F" w:rsidRDefault="006D3F45" w:rsidP="00C312F4">
      <w:pPr>
        <w:pStyle w:val="23"/>
        <w:numPr>
          <w:ilvl w:val="1"/>
          <w:numId w:val="13"/>
        </w:numPr>
        <w:spacing w:before="0" w:after="0"/>
        <w:rPr>
          <w:rFonts w:ascii="Times New Roman" w:hAnsi="Times New Roman"/>
          <w:sz w:val="24"/>
          <w:szCs w:val="24"/>
        </w:rPr>
      </w:pPr>
      <w:bookmarkStart w:id="75" w:name="_Toc75966880"/>
      <w:r w:rsidRPr="0079679F">
        <w:rPr>
          <w:rFonts w:ascii="Times New Roman" w:hAnsi="Times New Roman"/>
          <w:sz w:val="24"/>
          <w:szCs w:val="24"/>
        </w:rPr>
        <w:t>Письмо о подаче оферты (Форма №1)</w:t>
      </w:r>
      <w:bookmarkEnd w:id="75"/>
    </w:p>
    <w:p w14:paraId="46AF379E" w14:textId="77777777" w:rsidR="006D3F45" w:rsidRPr="0079679F" w:rsidRDefault="006D3F45" w:rsidP="006D3F45">
      <w:pPr>
        <w:pBdr>
          <w:top w:val="single" w:sz="4" w:space="1" w:color="auto"/>
        </w:pBdr>
        <w:shd w:val="clear" w:color="auto" w:fill="E0E0E0"/>
        <w:tabs>
          <w:tab w:val="num" w:pos="0"/>
        </w:tabs>
        <w:spacing w:line="240" w:lineRule="auto"/>
        <w:ind w:right="21" w:firstLine="0"/>
        <w:jc w:val="center"/>
        <w:rPr>
          <w:b/>
          <w:spacing w:val="36"/>
          <w:sz w:val="24"/>
          <w:szCs w:val="24"/>
        </w:rPr>
      </w:pPr>
      <w:r w:rsidRPr="0079679F">
        <w:rPr>
          <w:b/>
          <w:spacing w:val="36"/>
          <w:sz w:val="24"/>
          <w:szCs w:val="24"/>
        </w:rPr>
        <w:t>начало формы</w:t>
      </w:r>
    </w:p>
    <w:p w14:paraId="4AF59006" w14:textId="77777777" w:rsidR="006D3F45" w:rsidRPr="0079679F" w:rsidRDefault="006D3F45" w:rsidP="006D3F45">
      <w:pPr>
        <w:tabs>
          <w:tab w:val="num" w:pos="0"/>
        </w:tabs>
        <w:spacing w:line="240" w:lineRule="auto"/>
        <w:ind w:right="5243" w:firstLine="0"/>
        <w:rPr>
          <w:sz w:val="24"/>
          <w:szCs w:val="24"/>
        </w:rPr>
      </w:pPr>
    </w:p>
    <w:p w14:paraId="49A31809" w14:textId="546CAEE8" w:rsidR="006D3F45" w:rsidRPr="0079679F" w:rsidRDefault="006D3F45" w:rsidP="006D3F45">
      <w:pPr>
        <w:tabs>
          <w:tab w:val="num" w:pos="0"/>
        </w:tabs>
        <w:spacing w:line="240" w:lineRule="auto"/>
        <w:ind w:right="5243" w:firstLine="0"/>
        <w:rPr>
          <w:sz w:val="24"/>
          <w:szCs w:val="24"/>
        </w:rPr>
      </w:pPr>
      <w:r w:rsidRPr="0079679F">
        <w:rPr>
          <w:sz w:val="24"/>
          <w:szCs w:val="24"/>
        </w:rPr>
        <w:t>«___</w:t>
      </w:r>
      <w:proofErr w:type="gramStart"/>
      <w:r w:rsidRPr="0079679F">
        <w:rPr>
          <w:sz w:val="24"/>
          <w:szCs w:val="24"/>
        </w:rPr>
        <w:t>_»_</w:t>
      </w:r>
      <w:proofErr w:type="gramEnd"/>
      <w:r w:rsidRPr="0079679F">
        <w:rPr>
          <w:sz w:val="24"/>
          <w:szCs w:val="24"/>
        </w:rPr>
        <w:t>__________ 20</w:t>
      </w:r>
      <w:r w:rsidR="004859A7" w:rsidRPr="0079679F">
        <w:rPr>
          <w:sz w:val="24"/>
          <w:szCs w:val="24"/>
        </w:rPr>
        <w:t>2</w:t>
      </w:r>
      <w:r w:rsidR="00DB6657">
        <w:rPr>
          <w:sz w:val="24"/>
          <w:szCs w:val="24"/>
        </w:rPr>
        <w:t>1</w:t>
      </w:r>
      <w:r w:rsidR="004859A7" w:rsidRPr="0079679F">
        <w:rPr>
          <w:sz w:val="24"/>
          <w:szCs w:val="24"/>
        </w:rPr>
        <w:t xml:space="preserve"> </w:t>
      </w:r>
      <w:r w:rsidRPr="0079679F">
        <w:rPr>
          <w:sz w:val="24"/>
          <w:szCs w:val="24"/>
        </w:rPr>
        <w:t>г.</w:t>
      </w:r>
    </w:p>
    <w:p w14:paraId="10DDF3A7" w14:textId="77777777" w:rsidR="006D3F45" w:rsidRPr="0079679F" w:rsidRDefault="006D3F45" w:rsidP="006D3F45">
      <w:pPr>
        <w:tabs>
          <w:tab w:val="num" w:pos="0"/>
        </w:tabs>
        <w:spacing w:line="240" w:lineRule="auto"/>
        <w:ind w:right="5245" w:firstLine="0"/>
        <w:rPr>
          <w:sz w:val="24"/>
          <w:szCs w:val="24"/>
        </w:rPr>
      </w:pPr>
      <w:r w:rsidRPr="0079679F">
        <w:rPr>
          <w:sz w:val="24"/>
          <w:szCs w:val="24"/>
        </w:rPr>
        <w:t>№_______________________</w:t>
      </w:r>
    </w:p>
    <w:p w14:paraId="04EBA624" w14:textId="08D9A2BB" w:rsidR="00975101" w:rsidRPr="0079679F" w:rsidRDefault="006D3F45" w:rsidP="006D3F45">
      <w:pPr>
        <w:tabs>
          <w:tab w:val="num" w:pos="0"/>
        </w:tabs>
        <w:spacing w:line="240" w:lineRule="auto"/>
        <w:ind w:firstLine="0"/>
        <w:jc w:val="center"/>
        <w:rPr>
          <w:b/>
          <w:sz w:val="24"/>
          <w:szCs w:val="24"/>
        </w:rPr>
        <w:sectPr w:rsidR="00975101" w:rsidRPr="0079679F" w:rsidSect="00975101">
          <w:footerReference w:type="default" r:id="rId17"/>
          <w:footnotePr>
            <w:numRestart w:val="eachPage"/>
          </w:footnotePr>
          <w:type w:val="continuous"/>
          <w:pgSz w:w="11906" w:h="16838"/>
          <w:pgMar w:top="1134" w:right="850" w:bottom="1134" w:left="1418" w:header="708" w:footer="708" w:gutter="0"/>
          <w:cols w:space="708"/>
          <w:docGrid w:linePitch="381"/>
        </w:sectPr>
      </w:pPr>
      <w:r w:rsidRPr="0079679F">
        <w:rPr>
          <w:b/>
          <w:sz w:val="24"/>
          <w:szCs w:val="24"/>
        </w:rPr>
        <w:t>Уважаемые господа!</w:t>
      </w:r>
      <w:r w:rsidR="00FD15EB">
        <w:rPr>
          <w:rStyle w:val="afc"/>
          <w:sz w:val="24"/>
          <w:szCs w:val="24"/>
        </w:rPr>
        <w:t xml:space="preserve"> </w:t>
      </w:r>
    </w:p>
    <w:p w14:paraId="2DD9141A" w14:textId="33CAC4C6" w:rsidR="006D3F45" w:rsidRPr="0079679F" w:rsidRDefault="006D3F45" w:rsidP="006D3F45">
      <w:pPr>
        <w:tabs>
          <w:tab w:val="num" w:pos="0"/>
        </w:tabs>
        <w:spacing w:line="240" w:lineRule="auto"/>
        <w:ind w:firstLine="0"/>
        <w:jc w:val="center"/>
        <w:rPr>
          <w:b/>
          <w:sz w:val="24"/>
          <w:szCs w:val="24"/>
        </w:rPr>
      </w:pPr>
    </w:p>
    <w:p w14:paraId="34396CC6" w14:textId="657730BD" w:rsidR="006D3F45" w:rsidRPr="0079679F" w:rsidRDefault="006D3F45" w:rsidP="00C1326E">
      <w:pPr>
        <w:spacing w:line="240" w:lineRule="auto"/>
        <w:ind w:firstLine="0"/>
        <w:rPr>
          <w:sz w:val="24"/>
          <w:szCs w:val="24"/>
        </w:rPr>
      </w:pPr>
      <w:r w:rsidRPr="0079679F">
        <w:rPr>
          <w:sz w:val="24"/>
          <w:szCs w:val="24"/>
        </w:rPr>
        <w:t xml:space="preserve">Изучив Уведомление о проведении </w:t>
      </w:r>
      <w:r w:rsidRPr="0079679F">
        <w:rPr>
          <w:bCs/>
          <w:sz w:val="24"/>
          <w:szCs w:val="24"/>
        </w:rPr>
        <w:t xml:space="preserve">открытого запроса </w:t>
      </w:r>
      <w:r w:rsidR="00C1326E" w:rsidRPr="0079679F">
        <w:rPr>
          <w:bCs/>
          <w:sz w:val="24"/>
          <w:szCs w:val="24"/>
        </w:rPr>
        <w:t>предложений</w:t>
      </w:r>
      <w:r w:rsidRPr="0079679F">
        <w:rPr>
          <w:bCs/>
          <w:sz w:val="24"/>
          <w:szCs w:val="24"/>
        </w:rPr>
        <w:t xml:space="preserve"> </w:t>
      </w:r>
      <w:r w:rsidR="00C1326E" w:rsidRPr="0079679F">
        <w:rPr>
          <w:bCs/>
          <w:sz w:val="24"/>
          <w:szCs w:val="24"/>
        </w:rPr>
        <w:t>на право заключения договора на оказание услуг по разработке</w:t>
      </w:r>
      <w:r w:rsidR="00975101" w:rsidRPr="0079679F">
        <w:rPr>
          <w:bCs/>
          <w:sz w:val="24"/>
          <w:szCs w:val="24"/>
        </w:rPr>
        <w:t xml:space="preserve"> </w:t>
      </w:r>
      <w:r w:rsidR="00C1326E" w:rsidRPr="0079679F">
        <w:rPr>
          <w:bCs/>
          <w:sz w:val="24"/>
          <w:szCs w:val="24"/>
        </w:rPr>
        <w:t>дизайна и производству новогодней фирменной продукции для ПАО АФК «Система»</w:t>
      </w:r>
      <w:r w:rsidRPr="0079679F">
        <w:rPr>
          <w:sz w:val="24"/>
          <w:szCs w:val="24"/>
        </w:rPr>
        <w:t xml:space="preserve">, а также Закупочную документацию по данному запросу </w:t>
      </w:r>
      <w:r w:rsidR="00C1326E" w:rsidRPr="0079679F">
        <w:rPr>
          <w:sz w:val="24"/>
          <w:szCs w:val="24"/>
        </w:rPr>
        <w:t>предложений</w:t>
      </w:r>
      <w:r w:rsidRPr="0079679F">
        <w:rPr>
          <w:sz w:val="24"/>
          <w:szCs w:val="24"/>
        </w:rPr>
        <w:t>, и принимая установленные в них требования и условия,</w:t>
      </w:r>
    </w:p>
    <w:p w14:paraId="1A0EB901" w14:textId="62B7C21A" w:rsidR="006D3F45" w:rsidRPr="0079679F" w:rsidRDefault="006D3F45" w:rsidP="006D3F45">
      <w:pPr>
        <w:tabs>
          <w:tab w:val="num" w:pos="0"/>
        </w:tabs>
        <w:spacing w:line="240" w:lineRule="auto"/>
        <w:ind w:firstLine="0"/>
        <w:rPr>
          <w:sz w:val="24"/>
          <w:szCs w:val="24"/>
        </w:rPr>
      </w:pPr>
      <w:r w:rsidRPr="0079679F">
        <w:rPr>
          <w:sz w:val="24"/>
          <w:szCs w:val="24"/>
        </w:rPr>
        <w:t>________________________________________________________________________________</w:t>
      </w:r>
    </w:p>
    <w:p w14:paraId="41DC235F" w14:textId="77777777" w:rsidR="006D3F45" w:rsidRPr="0079679F" w:rsidRDefault="006D3F45" w:rsidP="006D3F45">
      <w:pPr>
        <w:tabs>
          <w:tab w:val="num" w:pos="0"/>
        </w:tabs>
        <w:spacing w:line="240" w:lineRule="auto"/>
        <w:ind w:firstLine="0"/>
        <w:jc w:val="center"/>
        <w:rPr>
          <w:sz w:val="24"/>
          <w:szCs w:val="24"/>
          <w:vertAlign w:val="superscript"/>
        </w:rPr>
      </w:pPr>
      <w:r w:rsidRPr="0079679F">
        <w:rPr>
          <w:sz w:val="24"/>
          <w:szCs w:val="24"/>
          <w:vertAlign w:val="superscript"/>
        </w:rPr>
        <w:t>(полное наименование Участника с указанием организационно-правовой формы)</w:t>
      </w:r>
    </w:p>
    <w:p w14:paraId="3545BC58" w14:textId="77777777" w:rsidR="006D3F45" w:rsidRPr="0079679F" w:rsidRDefault="006D3F45" w:rsidP="006D3F45">
      <w:pPr>
        <w:tabs>
          <w:tab w:val="num" w:pos="0"/>
        </w:tabs>
        <w:spacing w:line="240" w:lineRule="auto"/>
        <w:ind w:firstLine="0"/>
        <w:rPr>
          <w:sz w:val="24"/>
          <w:szCs w:val="24"/>
        </w:rPr>
      </w:pPr>
      <w:r w:rsidRPr="0079679F">
        <w:rPr>
          <w:sz w:val="24"/>
          <w:szCs w:val="24"/>
        </w:rPr>
        <w:t>зарегистрированное по адресу</w:t>
      </w:r>
    </w:p>
    <w:p w14:paraId="4F5744B9" w14:textId="4C088A92" w:rsidR="006D3F45" w:rsidRPr="0079679F" w:rsidRDefault="006D3F45" w:rsidP="006D3F45">
      <w:pPr>
        <w:tabs>
          <w:tab w:val="num" w:pos="0"/>
        </w:tabs>
        <w:spacing w:line="240" w:lineRule="auto"/>
        <w:ind w:firstLine="0"/>
        <w:rPr>
          <w:sz w:val="24"/>
          <w:szCs w:val="24"/>
        </w:rPr>
      </w:pPr>
      <w:r w:rsidRPr="0079679F">
        <w:rPr>
          <w:sz w:val="24"/>
          <w:szCs w:val="24"/>
        </w:rPr>
        <w:t>________________________________________________________________________________</w:t>
      </w:r>
    </w:p>
    <w:p w14:paraId="61F4555B" w14:textId="77777777" w:rsidR="006D3F45" w:rsidRPr="0079679F" w:rsidRDefault="006D3F45" w:rsidP="006D3F45">
      <w:pPr>
        <w:tabs>
          <w:tab w:val="num" w:pos="0"/>
        </w:tabs>
        <w:spacing w:line="240" w:lineRule="auto"/>
        <w:ind w:firstLine="0"/>
        <w:jc w:val="center"/>
        <w:rPr>
          <w:sz w:val="24"/>
          <w:szCs w:val="24"/>
          <w:vertAlign w:val="superscript"/>
        </w:rPr>
      </w:pPr>
      <w:r w:rsidRPr="0079679F">
        <w:rPr>
          <w:sz w:val="24"/>
          <w:szCs w:val="24"/>
          <w:vertAlign w:val="superscript"/>
        </w:rPr>
        <w:t>(юридический адрес Участника)</w:t>
      </w:r>
    </w:p>
    <w:p w14:paraId="757B7054" w14:textId="30547408" w:rsidR="006D3F45" w:rsidRPr="0079679F" w:rsidRDefault="006D3F45" w:rsidP="006D3F45">
      <w:pPr>
        <w:tabs>
          <w:tab w:val="num" w:pos="0"/>
        </w:tabs>
        <w:spacing w:line="240" w:lineRule="auto"/>
        <w:ind w:firstLine="0"/>
        <w:rPr>
          <w:sz w:val="24"/>
          <w:szCs w:val="24"/>
        </w:rPr>
      </w:pPr>
      <w:r w:rsidRPr="0079679F">
        <w:rPr>
          <w:sz w:val="24"/>
          <w:szCs w:val="24"/>
        </w:rPr>
        <w:t xml:space="preserve">предлагает заключить Договор </w:t>
      </w:r>
      <w:r w:rsidR="00B51EFD" w:rsidRPr="0079679F">
        <w:rPr>
          <w:sz w:val="24"/>
          <w:szCs w:val="24"/>
        </w:rPr>
        <w:t xml:space="preserve">по </w:t>
      </w:r>
    </w:p>
    <w:p w14:paraId="1B91326A" w14:textId="0ED8C4E9" w:rsidR="006D3F45" w:rsidRPr="0079679F" w:rsidRDefault="006D3F45" w:rsidP="006D3F45">
      <w:pPr>
        <w:tabs>
          <w:tab w:val="num" w:pos="0"/>
        </w:tabs>
        <w:spacing w:line="240" w:lineRule="auto"/>
        <w:ind w:firstLine="0"/>
        <w:rPr>
          <w:sz w:val="24"/>
          <w:szCs w:val="24"/>
        </w:rPr>
      </w:pPr>
      <w:r w:rsidRPr="0079679F">
        <w:rPr>
          <w:sz w:val="24"/>
          <w:szCs w:val="24"/>
        </w:rPr>
        <w:t>________________________________________________________________________________</w:t>
      </w:r>
    </w:p>
    <w:p w14:paraId="2C47D590" w14:textId="77777777" w:rsidR="006D3F45" w:rsidRPr="0079679F" w:rsidRDefault="006D3F45" w:rsidP="006D3F45">
      <w:pPr>
        <w:tabs>
          <w:tab w:val="num" w:pos="0"/>
        </w:tabs>
        <w:spacing w:line="240" w:lineRule="auto"/>
        <w:ind w:firstLine="0"/>
        <w:jc w:val="center"/>
        <w:rPr>
          <w:sz w:val="24"/>
          <w:szCs w:val="24"/>
          <w:vertAlign w:val="superscript"/>
        </w:rPr>
      </w:pPr>
      <w:r w:rsidRPr="0079679F">
        <w:rPr>
          <w:sz w:val="24"/>
          <w:szCs w:val="24"/>
          <w:vertAlign w:val="superscript"/>
        </w:rPr>
        <w:t>(краткое описание поставляемой продукции, выполняемых работ, оказываемых ус луг)</w:t>
      </w:r>
    </w:p>
    <w:p w14:paraId="5AD8D2F9" w14:textId="0F10EA3D" w:rsidR="006D3F45" w:rsidRPr="0079679F" w:rsidRDefault="006D3F45" w:rsidP="006D3F45">
      <w:pPr>
        <w:tabs>
          <w:tab w:val="num" w:pos="0"/>
        </w:tabs>
        <w:spacing w:line="240" w:lineRule="auto"/>
        <w:ind w:firstLine="0"/>
        <w:rPr>
          <w:sz w:val="24"/>
          <w:szCs w:val="24"/>
        </w:rPr>
      </w:pPr>
      <w:r w:rsidRPr="0079679F">
        <w:rPr>
          <w:sz w:val="24"/>
          <w:szCs w:val="24"/>
        </w:rPr>
        <w:t>________________________________________________________________________________</w:t>
      </w:r>
    </w:p>
    <w:p w14:paraId="6D2BC225" w14:textId="34B2F55C" w:rsidR="00B51EFD" w:rsidRPr="0079679F" w:rsidRDefault="006D3F45" w:rsidP="00B51EFD">
      <w:pPr>
        <w:tabs>
          <w:tab w:val="num" w:pos="0"/>
        </w:tabs>
        <w:ind w:firstLine="0"/>
        <w:rPr>
          <w:b/>
          <w:i/>
          <w:sz w:val="24"/>
          <w:szCs w:val="20"/>
        </w:rPr>
      </w:pPr>
      <w:r w:rsidRPr="0079679F">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00B51EFD" w:rsidRPr="0079679F">
        <w:rPr>
          <w:b/>
          <w:i/>
          <w:sz w:val="24"/>
          <w:szCs w:val="20"/>
        </w:rPr>
        <w:t>на общую сумму:</w:t>
      </w:r>
    </w:p>
    <w:tbl>
      <w:tblPr>
        <w:tblW w:w="10027" w:type="dxa"/>
        <w:tblLayout w:type="fixed"/>
        <w:tblLook w:val="01E0" w:firstRow="1" w:lastRow="1" w:firstColumn="1" w:lastColumn="1" w:noHBand="0" w:noVBand="0"/>
      </w:tblPr>
      <w:tblGrid>
        <w:gridCol w:w="323"/>
        <w:gridCol w:w="9704"/>
      </w:tblGrid>
      <w:tr w:rsidR="00B51EFD" w:rsidRPr="0079679F" w14:paraId="7ED37EFA" w14:textId="77777777" w:rsidTr="00A465BF">
        <w:trPr>
          <w:cantSplit/>
          <w:trHeight w:val="648"/>
        </w:trPr>
        <w:tc>
          <w:tcPr>
            <w:tcW w:w="323" w:type="dxa"/>
          </w:tcPr>
          <w:p w14:paraId="42C3EEB8" w14:textId="581CEBDB" w:rsidR="00B51EFD" w:rsidRPr="0079679F" w:rsidRDefault="00B51EFD" w:rsidP="00B51EFD">
            <w:pPr>
              <w:tabs>
                <w:tab w:val="num" w:pos="0"/>
              </w:tabs>
              <w:ind w:firstLine="0"/>
              <w:jc w:val="left"/>
              <w:rPr>
                <w:sz w:val="20"/>
                <w:szCs w:val="20"/>
              </w:rPr>
            </w:pPr>
          </w:p>
        </w:tc>
        <w:tc>
          <w:tcPr>
            <w:tcW w:w="9704" w:type="dxa"/>
          </w:tcPr>
          <w:p w14:paraId="0AF6C1F4" w14:textId="77777777" w:rsidR="00A465BF" w:rsidRPr="0079679F" w:rsidRDefault="00B51EFD" w:rsidP="00A465BF">
            <w:pPr>
              <w:tabs>
                <w:tab w:val="num" w:pos="-426"/>
              </w:tabs>
              <w:ind w:left="-530" w:firstLine="284"/>
              <w:jc w:val="center"/>
              <w:rPr>
                <w:sz w:val="24"/>
                <w:szCs w:val="20"/>
                <w:vertAlign w:val="superscript"/>
              </w:rPr>
            </w:pPr>
            <w:r w:rsidRPr="0079679F">
              <w:rPr>
                <w:sz w:val="20"/>
                <w:szCs w:val="20"/>
              </w:rPr>
              <w:t>_____________________________________________________________________________________</w:t>
            </w:r>
            <w:r w:rsidR="00A465BF" w:rsidRPr="0079679F">
              <w:rPr>
                <w:sz w:val="24"/>
                <w:szCs w:val="20"/>
                <w:vertAlign w:val="superscript"/>
              </w:rPr>
              <w:t xml:space="preserve"> </w:t>
            </w:r>
          </w:p>
          <w:p w14:paraId="71A9CFCC" w14:textId="090B20D2" w:rsidR="00B51EFD" w:rsidRPr="0079679F" w:rsidRDefault="00A465BF" w:rsidP="00A465BF">
            <w:pPr>
              <w:tabs>
                <w:tab w:val="num" w:pos="0"/>
              </w:tabs>
              <w:ind w:left="-530" w:firstLine="284"/>
              <w:jc w:val="center"/>
              <w:rPr>
                <w:sz w:val="20"/>
                <w:szCs w:val="20"/>
              </w:rPr>
            </w:pPr>
            <w:r w:rsidRPr="0079679F">
              <w:rPr>
                <w:sz w:val="24"/>
                <w:szCs w:val="20"/>
                <w:vertAlign w:val="superscript"/>
              </w:rPr>
              <w:t>(итоговая стоимость, руб. с НДС)</w:t>
            </w:r>
          </w:p>
          <w:p w14:paraId="1A95C5D7" w14:textId="068C173D" w:rsidR="00B51EFD" w:rsidRPr="0079679F" w:rsidRDefault="00B51EFD" w:rsidP="00B51EFD">
            <w:pPr>
              <w:tabs>
                <w:tab w:val="num" w:pos="0"/>
              </w:tabs>
              <w:rPr>
                <w:sz w:val="20"/>
                <w:szCs w:val="20"/>
              </w:rPr>
            </w:pPr>
          </w:p>
        </w:tc>
      </w:tr>
    </w:tbl>
    <w:p w14:paraId="041F15EC" w14:textId="77777777" w:rsidR="006D3F45" w:rsidRPr="0079679F" w:rsidRDefault="006D3F45" w:rsidP="006D3F45">
      <w:pPr>
        <w:tabs>
          <w:tab w:val="num" w:pos="0"/>
        </w:tabs>
        <w:spacing w:line="240" w:lineRule="auto"/>
        <w:ind w:firstLine="0"/>
        <w:rPr>
          <w:sz w:val="24"/>
          <w:szCs w:val="24"/>
        </w:rPr>
      </w:pPr>
    </w:p>
    <w:p w14:paraId="3798B9B4" w14:textId="4E5323A3" w:rsidR="006D3F45" w:rsidRPr="0079679F" w:rsidRDefault="006D3F45" w:rsidP="006D3F45">
      <w:pPr>
        <w:tabs>
          <w:tab w:val="num" w:pos="0"/>
        </w:tabs>
        <w:spacing w:line="240" w:lineRule="auto"/>
        <w:ind w:firstLine="0"/>
        <w:rPr>
          <w:sz w:val="24"/>
          <w:szCs w:val="24"/>
        </w:rPr>
      </w:pPr>
      <w:r w:rsidRPr="0079679F">
        <w:rPr>
          <w:sz w:val="24"/>
          <w:szCs w:val="24"/>
        </w:rPr>
        <w:t xml:space="preserve">Настоящее Предложение имеет правовой статус оферты и действует </w:t>
      </w:r>
      <w:r w:rsidRPr="0079679F">
        <w:rPr>
          <w:sz w:val="24"/>
          <w:szCs w:val="24"/>
        </w:rPr>
        <w:br/>
        <w:t>до «____»______________ 20</w:t>
      </w:r>
      <w:r w:rsidR="004859A7" w:rsidRPr="0079679F">
        <w:rPr>
          <w:sz w:val="24"/>
          <w:szCs w:val="24"/>
        </w:rPr>
        <w:t>2</w:t>
      </w:r>
      <w:r w:rsidR="00DB6657">
        <w:rPr>
          <w:sz w:val="24"/>
          <w:szCs w:val="24"/>
        </w:rPr>
        <w:t>1</w:t>
      </w:r>
      <w:r w:rsidR="004859A7" w:rsidRPr="0079679F">
        <w:rPr>
          <w:sz w:val="24"/>
          <w:szCs w:val="24"/>
        </w:rPr>
        <w:t xml:space="preserve"> </w:t>
      </w:r>
      <w:r w:rsidRPr="0079679F">
        <w:rPr>
          <w:sz w:val="24"/>
          <w:szCs w:val="24"/>
        </w:rPr>
        <w:t>г.</w:t>
      </w:r>
    </w:p>
    <w:p w14:paraId="7919065A" w14:textId="77777777" w:rsidR="006D3F45" w:rsidRPr="0079679F" w:rsidRDefault="006D3F45" w:rsidP="006D3F45">
      <w:pPr>
        <w:tabs>
          <w:tab w:val="num" w:pos="0"/>
        </w:tabs>
        <w:spacing w:line="240" w:lineRule="auto"/>
        <w:ind w:firstLine="0"/>
        <w:rPr>
          <w:sz w:val="24"/>
          <w:szCs w:val="24"/>
        </w:rPr>
      </w:pPr>
    </w:p>
    <w:p w14:paraId="5015B457" w14:textId="77777777" w:rsidR="006D3F45" w:rsidRPr="0079679F" w:rsidRDefault="006D3F45" w:rsidP="006D3F45">
      <w:pPr>
        <w:tabs>
          <w:tab w:val="num" w:pos="0"/>
        </w:tabs>
        <w:spacing w:line="240" w:lineRule="auto"/>
        <w:ind w:firstLine="0"/>
        <w:rPr>
          <w:sz w:val="24"/>
          <w:szCs w:val="24"/>
        </w:rPr>
      </w:pPr>
      <w:r w:rsidRPr="0079679F">
        <w:rPr>
          <w:sz w:val="24"/>
          <w:szCs w:val="24"/>
        </w:rPr>
        <w:t>Настоящее Предложение дополняется следующими документами, включая неотъемлемые приложения:</w:t>
      </w:r>
    </w:p>
    <w:p w14:paraId="6BB43B01" w14:textId="5EDE9C9C" w:rsidR="006D3F45" w:rsidRPr="0079679F" w:rsidRDefault="00FD15EB" w:rsidP="00C312F4">
      <w:pPr>
        <w:numPr>
          <w:ilvl w:val="0"/>
          <w:numId w:val="3"/>
        </w:numPr>
        <w:tabs>
          <w:tab w:val="clear" w:pos="1080"/>
          <w:tab w:val="num" w:pos="0"/>
          <w:tab w:val="left" w:pos="993"/>
        </w:tabs>
        <w:spacing w:line="240" w:lineRule="auto"/>
        <w:ind w:left="0" w:firstLine="0"/>
        <w:rPr>
          <w:sz w:val="24"/>
          <w:szCs w:val="24"/>
        </w:rPr>
      </w:pPr>
      <w:r>
        <w:rPr>
          <w:sz w:val="24"/>
          <w:szCs w:val="24"/>
        </w:rPr>
        <w:t>Сметный расчет</w:t>
      </w:r>
      <w:r w:rsidR="006D3F45" w:rsidRPr="0079679F">
        <w:rPr>
          <w:sz w:val="24"/>
          <w:szCs w:val="24"/>
        </w:rPr>
        <w:t xml:space="preserve"> (Форма № 2) – на ____ листах;</w:t>
      </w:r>
    </w:p>
    <w:p w14:paraId="7C48878D" w14:textId="77777777" w:rsidR="006D3F45" w:rsidRPr="0079679F" w:rsidRDefault="006D3F45" w:rsidP="00C312F4">
      <w:pPr>
        <w:numPr>
          <w:ilvl w:val="0"/>
          <w:numId w:val="3"/>
        </w:numPr>
        <w:tabs>
          <w:tab w:val="clear" w:pos="1080"/>
          <w:tab w:val="num" w:pos="0"/>
          <w:tab w:val="left" w:pos="993"/>
        </w:tabs>
        <w:spacing w:line="240" w:lineRule="auto"/>
        <w:ind w:left="0" w:firstLine="0"/>
        <w:rPr>
          <w:sz w:val="24"/>
          <w:szCs w:val="24"/>
        </w:rPr>
      </w:pPr>
      <w:r w:rsidRPr="0079679F">
        <w:rPr>
          <w:sz w:val="24"/>
          <w:szCs w:val="24"/>
        </w:rPr>
        <w:t>Анкета участника (Форма № 3) – на ____ листах;</w:t>
      </w:r>
    </w:p>
    <w:p w14:paraId="05852589" w14:textId="77777777" w:rsidR="006D3F45" w:rsidRPr="0079679F" w:rsidRDefault="006D3F45" w:rsidP="00C312F4">
      <w:pPr>
        <w:numPr>
          <w:ilvl w:val="0"/>
          <w:numId w:val="3"/>
        </w:numPr>
        <w:tabs>
          <w:tab w:val="clear" w:pos="1080"/>
          <w:tab w:val="num" w:pos="0"/>
          <w:tab w:val="left" w:pos="993"/>
        </w:tabs>
        <w:spacing w:line="240" w:lineRule="auto"/>
        <w:ind w:left="0" w:firstLine="0"/>
        <w:rPr>
          <w:sz w:val="24"/>
          <w:szCs w:val="24"/>
        </w:rPr>
      </w:pPr>
      <w:r w:rsidRPr="0079679F">
        <w:rPr>
          <w:sz w:val="24"/>
          <w:szCs w:val="24"/>
        </w:rPr>
        <w:t>Документы, подтверждающие соответствие Участника установленным требованиям (п.3) – на ____ листах.</w:t>
      </w:r>
    </w:p>
    <w:p w14:paraId="5FFDAF3E" w14:textId="77777777" w:rsidR="006D3F45" w:rsidRPr="0079679F" w:rsidRDefault="006D3F45" w:rsidP="006D3F45">
      <w:pPr>
        <w:tabs>
          <w:tab w:val="num" w:pos="0"/>
        </w:tabs>
        <w:spacing w:line="240" w:lineRule="auto"/>
        <w:ind w:firstLine="0"/>
        <w:rPr>
          <w:sz w:val="24"/>
          <w:szCs w:val="24"/>
        </w:rPr>
      </w:pPr>
      <w:r w:rsidRPr="0079679F">
        <w:rPr>
          <w:sz w:val="24"/>
          <w:szCs w:val="24"/>
        </w:rPr>
        <w:t>____________________________________</w:t>
      </w:r>
    </w:p>
    <w:p w14:paraId="2238B963" w14:textId="77777777" w:rsidR="006D3F45" w:rsidRPr="0079679F" w:rsidRDefault="006D3F45" w:rsidP="006D3F45">
      <w:pPr>
        <w:tabs>
          <w:tab w:val="num" w:pos="0"/>
        </w:tabs>
        <w:spacing w:line="240" w:lineRule="auto"/>
        <w:ind w:right="3684" w:firstLine="0"/>
        <w:jc w:val="center"/>
        <w:rPr>
          <w:sz w:val="24"/>
          <w:szCs w:val="24"/>
          <w:vertAlign w:val="superscript"/>
        </w:rPr>
      </w:pPr>
      <w:r w:rsidRPr="0079679F">
        <w:rPr>
          <w:sz w:val="24"/>
          <w:szCs w:val="24"/>
          <w:vertAlign w:val="superscript"/>
        </w:rPr>
        <w:t>(подпись, М.П.)</w:t>
      </w:r>
    </w:p>
    <w:p w14:paraId="752CD8F6" w14:textId="77777777" w:rsidR="006D3F45" w:rsidRPr="0079679F" w:rsidRDefault="006D3F45" w:rsidP="006D3F45">
      <w:pPr>
        <w:tabs>
          <w:tab w:val="num" w:pos="0"/>
        </w:tabs>
        <w:spacing w:line="240" w:lineRule="auto"/>
        <w:ind w:firstLine="0"/>
        <w:rPr>
          <w:sz w:val="24"/>
          <w:szCs w:val="24"/>
        </w:rPr>
      </w:pPr>
      <w:r w:rsidRPr="0079679F">
        <w:rPr>
          <w:sz w:val="24"/>
          <w:szCs w:val="24"/>
        </w:rPr>
        <w:t>____________________________________</w:t>
      </w:r>
    </w:p>
    <w:p w14:paraId="548C58F1" w14:textId="77777777" w:rsidR="006D3F45" w:rsidRPr="0079679F" w:rsidRDefault="006D3F45" w:rsidP="006D3F45">
      <w:pPr>
        <w:tabs>
          <w:tab w:val="num" w:pos="0"/>
        </w:tabs>
        <w:spacing w:line="240" w:lineRule="auto"/>
        <w:ind w:firstLine="0"/>
        <w:rPr>
          <w:sz w:val="24"/>
          <w:szCs w:val="24"/>
        </w:rPr>
      </w:pPr>
      <w:r w:rsidRPr="0079679F">
        <w:rPr>
          <w:sz w:val="24"/>
          <w:szCs w:val="24"/>
          <w:vertAlign w:val="superscript"/>
        </w:rPr>
        <w:t>(фамилия, имя, отчество подписавшего, должность)</w:t>
      </w:r>
    </w:p>
    <w:p w14:paraId="273CEDE5" w14:textId="77777777" w:rsidR="006D3F45" w:rsidRPr="0079679F" w:rsidRDefault="006D3F45" w:rsidP="006D3F45">
      <w:pPr>
        <w:tabs>
          <w:tab w:val="num" w:pos="0"/>
        </w:tabs>
        <w:spacing w:line="240" w:lineRule="auto"/>
        <w:ind w:firstLine="0"/>
        <w:rPr>
          <w:sz w:val="24"/>
          <w:szCs w:val="24"/>
        </w:rPr>
      </w:pPr>
    </w:p>
    <w:p w14:paraId="677F2396" w14:textId="77777777" w:rsidR="006D3F45" w:rsidRPr="0079679F" w:rsidRDefault="006D3F45" w:rsidP="006D3F45">
      <w:pPr>
        <w:pBdr>
          <w:bottom w:val="single" w:sz="4" w:space="1" w:color="auto"/>
        </w:pBdr>
        <w:shd w:val="clear" w:color="auto" w:fill="E0E0E0"/>
        <w:tabs>
          <w:tab w:val="num" w:pos="0"/>
        </w:tabs>
        <w:spacing w:line="240" w:lineRule="auto"/>
        <w:ind w:right="21" w:firstLine="0"/>
        <w:jc w:val="center"/>
        <w:rPr>
          <w:b/>
          <w:spacing w:val="36"/>
          <w:sz w:val="24"/>
          <w:szCs w:val="24"/>
        </w:rPr>
      </w:pPr>
      <w:r w:rsidRPr="0079679F">
        <w:rPr>
          <w:b/>
          <w:spacing w:val="36"/>
          <w:sz w:val="24"/>
          <w:szCs w:val="24"/>
        </w:rPr>
        <w:t>конец формы</w:t>
      </w:r>
    </w:p>
    <w:p w14:paraId="13851094" w14:textId="77777777" w:rsidR="006D3F45" w:rsidRPr="0079679F" w:rsidRDefault="006D3F45" w:rsidP="006D3F45">
      <w:pPr>
        <w:pStyle w:val="aa"/>
        <w:tabs>
          <w:tab w:val="clear" w:pos="1134"/>
          <w:tab w:val="num" w:pos="0"/>
          <w:tab w:val="left" w:pos="180"/>
        </w:tabs>
        <w:spacing w:line="240" w:lineRule="auto"/>
        <w:ind w:left="0" w:firstLine="0"/>
        <w:rPr>
          <w:b/>
          <w:sz w:val="20"/>
          <w:szCs w:val="20"/>
        </w:rPr>
      </w:pPr>
      <w:r w:rsidRPr="0079679F">
        <w:rPr>
          <w:b/>
          <w:sz w:val="20"/>
          <w:szCs w:val="20"/>
        </w:rPr>
        <w:t>Инструкции по заполнению Формы №1</w:t>
      </w:r>
    </w:p>
    <w:p w14:paraId="72D9C47F" w14:textId="77777777" w:rsidR="006D3F45" w:rsidRPr="0079679F" w:rsidRDefault="006D3F45" w:rsidP="006D3F45">
      <w:pPr>
        <w:tabs>
          <w:tab w:val="num" w:pos="0"/>
          <w:tab w:val="left" w:pos="180"/>
        </w:tabs>
        <w:spacing w:line="240" w:lineRule="auto"/>
        <w:ind w:firstLine="0"/>
        <w:rPr>
          <w:sz w:val="20"/>
          <w:szCs w:val="20"/>
        </w:rPr>
      </w:pPr>
      <w:r w:rsidRPr="0079679F">
        <w:rPr>
          <w:sz w:val="20"/>
          <w:szCs w:val="20"/>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275427F6" w14:textId="77777777" w:rsidR="006D3F45" w:rsidRPr="0079679F" w:rsidRDefault="006D3F45" w:rsidP="006D3F45">
      <w:pPr>
        <w:tabs>
          <w:tab w:val="num" w:pos="0"/>
          <w:tab w:val="left" w:pos="180"/>
        </w:tabs>
        <w:spacing w:line="240" w:lineRule="auto"/>
        <w:ind w:firstLine="0"/>
        <w:rPr>
          <w:sz w:val="20"/>
          <w:szCs w:val="20"/>
        </w:rPr>
      </w:pPr>
      <w:r w:rsidRPr="0079679F">
        <w:rPr>
          <w:sz w:val="20"/>
          <w:szCs w:val="20"/>
        </w:rPr>
        <w:t>2. Участник должен указать свое полное наименование (с указанием организационно-правовой формы) и юридический адрес.</w:t>
      </w:r>
    </w:p>
    <w:p w14:paraId="628DCA87" w14:textId="77777777" w:rsidR="006D3F45" w:rsidRPr="0079679F" w:rsidRDefault="006D3F45" w:rsidP="006D3F45">
      <w:pPr>
        <w:tabs>
          <w:tab w:val="num" w:pos="0"/>
          <w:tab w:val="left" w:pos="180"/>
        </w:tabs>
        <w:spacing w:line="240" w:lineRule="auto"/>
        <w:ind w:firstLine="0"/>
        <w:rPr>
          <w:sz w:val="20"/>
          <w:szCs w:val="20"/>
        </w:rPr>
      </w:pPr>
      <w:r w:rsidRPr="0079679F">
        <w:rPr>
          <w:sz w:val="20"/>
          <w:szCs w:val="20"/>
        </w:rPr>
        <w:t>3.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14:paraId="749F85CA" w14:textId="77777777" w:rsidR="006D3F45" w:rsidRPr="0079679F" w:rsidRDefault="006D3F45" w:rsidP="006D3F45">
      <w:pPr>
        <w:tabs>
          <w:tab w:val="num" w:pos="0"/>
          <w:tab w:val="left" w:pos="180"/>
        </w:tabs>
        <w:spacing w:line="240" w:lineRule="auto"/>
        <w:ind w:firstLine="0"/>
        <w:rPr>
          <w:sz w:val="20"/>
          <w:szCs w:val="20"/>
        </w:rPr>
      </w:pPr>
      <w:r w:rsidRPr="0079679F">
        <w:rPr>
          <w:sz w:val="20"/>
          <w:szCs w:val="20"/>
        </w:rPr>
        <w:t>4. Письмо должно быть подписано и скреплено печатью в соответствии с требованиями закупочной документации.</w:t>
      </w:r>
    </w:p>
    <w:p w14:paraId="73D7470B" w14:textId="02078BF3" w:rsidR="006D3F45" w:rsidRPr="0079679F" w:rsidRDefault="00732B2D" w:rsidP="00732B2D">
      <w:pPr>
        <w:pStyle w:val="23"/>
        <w:numPr>
          <w:ilvl w:val="0"/>
          <w:numId w:val="0"/>
        </w:numPr>
        <w:tabs>
          <w:tab w:val="left" w:pos="180"/>
        </w:tabs>
        <w:spacing w:before="0" w:after="0"/>
        <w:ind w:left="567"/>
        <w:rPr>
          <w:rFonts w:ascii="Times New Roman" w:hAnsi="Times New Roman"/>
          <w:sz w:val="24"/>
          <w:szCs w:val="24"/>
        </w:rPr>
      </w:pPr>
      <w:bookmarkStart w:id="76" w:name="_Toc364761543"/>
      <w:bookmarkStart w:id="77" w:name="_Ref70131640"/>
      <w:bookmarkStart w:id="78" w:name="_Toc77970259"/>
      <w:bookmarkStart w:id="79" w:name="_Toc90385118"/>
      <w:bookmarkStart w:id="80" w:name="_Toc189545087"/>
      <w:bookmarkStart w:id="81" w:name="_Ref63957390"/>
      <w:bookmarkStart w:id="82" w:name="_Toc64719476"/>
      <w:bookmarkStart w:id="83" w:name="_Toc69112532"/>
      <w:bookmarkStart w:id="84" w:name="_Toc251847636"/>
      <w:bookmarkStart w:id="85" w:name="_Toc75966881"/>
      <w:r w:rsidRPr="0079679F">
        <w:rPr>
          <w:rFonts w:ascii="Times New Roman" w:hAnsi="Times New Roman"/>
          <w:sz w:val="24"/>
          <w:szCs w:val="24"/>
        </w:rPr>
        <w:lastRenderedPageBreak/>
        <w:t xml:space="preserve">9.2 </w:t>
      </w:r>
      <w:r w:rsidR="00FD15EB">
        <w:rPr>
          <w:rFonts w:ascii="Times New Roman" w:hAnsi="Times New Roman"/>
          <w:sz w:val="24"/>
          <w:szCs w:val="24"/>
        </w:rPr>
        <w:t>Сметный расчет</w:t>
      </w:r>
      <w:r w:rsidR="006D3F45" w:rsidRPr="0079679F">
        <w:rPr>
          <w:rFonts w:ascii="Times New Roman" w:hAnsi="Times New Roman"/>
          <w:sz w:val="24"/>
          <w:szCs w:val="24"/>
        </w:rPr>
        <w:t xml:space="preserve"> (Форма №2)</w:t>
      </w:r>
      <w:bookmarkEnd w:id="76"/>
      <w:bookmarkEnd w:id="85"/>
    </w:p>
    <w:p w14:paraId="24CD5F84" w14:textId="77777777" w:rsidR="006D3F45" w:rsidRPr="0079679F" w:rsidRDefault="006D3F45" w:rsidP="006D3F45">
      <w:pPr>
        <w:pBdr>
          <w:top w:val="single" w:sz="4" w:space="1" w:color="auto"/>
        </w:pBdr>
        <w:shd w:val="clear" w:color="auto" w:fill="E0E0E0"/>
        <w:tabs>
          <w:tab w:val="num" w:pos="0"/>
        </w:tabs>
        <w:spacing w:line="240" w:lineRule="auto"/>
        <w:ind w:right="21" w:firstLine="0"/>
        <w:jc w:val="center"/>
        <w:rPr>
          <w:b/>
          <w:spacing w:val="36"/>
          <w:sz w:val="24"/>
          <w:szCs w:val="24"/>
        </w:rPr>
      </w:pPr>
      <w:r w:rsidRPr="0079679F">
        <w:rPr>
          <w:b/>
          <w:spacing w:val="36"/>
          <w:sz w:val="24"/>
          <w:szCs w:val="24"/>
        </w:rPr>
        <w:t>начало формы</w:t>
      </w:r>
    </w:p>
    <w:p w14:paraId="75D621CB" w14:textId="77777777" w:rsidR="006D3F45" w:rsidRPr="0079679F" w:rsidRDefault="006D3F45" w:rsidP="006D3F45">
      <w:pPr>
        <w:tabs>
          <w:tab w:val="num" w:pos="0"/>
        </w:tabs>
        <w:spacing w:line="240" w:lineRule="auto"/>
        <w:ind w:firstLine="0"/>
        <w:jc w:val="left"/>
        <w:rPr>
          <w:sz w:val="24"/>
          <w:szCs w:val="24"/>
        </w:rPr>
      </w:pPr>
    </w:p>
    <w:p w14:paraId="32DB5698" w14:textId="63B39FE2" w:rsidR="006D3F45" w:rsidRPr="0079679F" w:rsidRDefault="006D3F45" w:rsidP="006D3F45">
      <w:pPr>
        <w:tabs>
          <w:tab w:val="num" w:pos="0"/>
        </w:tabs>
        <w:spacing w:line="240" w:lineRule="auto"/>
        <w:ind w:firstLine="0"/>
        <w:jc w:val="left"/>
        <w:rPr>
          <w:sz w:val="24"/>
          <w:szCs w:val="24"/>
        </w:rPr>
      </w:pPr>
      <w:r w:rsidRPr="0079679F">
        <w:rPr>
          <w:sz w:val="24"/>
          <w:szCs w:val="24"/>
        </w:rPr>
        <w:t xml:space="preserve">Приложение </w:t>
      </w:r>
      <w:r w:rsidRPr="0079679F">
        <w:rPr>
          <w:sz w:val="24"/>
          <w:szCs w:val="24"/>
        </w:rPr>
        <w:fldChar w:fldCharType="begin"/>
      </w:r>
      <w:r w:rsidRPr="0079679F">
        <w:rPr>
          <w:sz w:val="24"/>
          <w:szCs w:val="24"/>
        </w:rPr>
        <w:instrText xml:space="preserve"> SEQ Приложение \* ARABIC </w:instrText>
      </w:r>
      <w:r w:rsidRPr="0079679F">
        <w:rPr>
          <w:sz w:val="24"/>
          <w:szCs w:val="24"/>
        </w:rPr>
        <w:fldChar w:fldCharType="separate"/>
      </w:r>
      <w:r w:rsidR="00430E3A">
        <w:rPr>
          <w:noProof/>
          <w:sz w:val="24"/>
          <w:szCs w:val="24"/>
        </w:rPr>
        <w:t>1</w:t>
      </w:r>
      <w:r w:rsidRPr="0079679F">
        <w:rPr>
          <w:sz w:val="24"/>
          <w:szCs w:val="24"/>
        </w:rPr>
        <w:fldChar w:fldCharType="end"/>
      </w:r>
      <w:r w:rsidRPr="0079679F">
        <w:rPr>
          <w:sz w:val="24"/>
          <w:szCs w:val="24"/>
        </w:rPr>
        <w:t xml:space="preserve"> к письму о подаче оферты</w:t>
      </w:r>
    </w:p>
    <w:p w14:paraId="2395C3C9" w14:textId="5380CA44" w:rsidR="006D3F45" w:rsidRPr="0079679F" w:rsidRDefault="004859A7" w:rsidP="006D3F45">
      <w:pPr>
        <w:tabs>
          <w:tab w:val="num" w:pos="0"/>
        </w:tabs>
        <w:spacing w:line="240" w:lineRule="auto"/>
        <w:ind w:firstLine="0"/>
        <w:jc w:val="left"/>
        <w:rPr>
          <w:sz w:val="24"/>
          <w:szCs w:val="24"/>
        </w:rPr>
      </w:pPr>
      <w:r w:rsidRPr="0079679F">
        <w:rPr>
          <w:sz w:val="24"/>
          <w:szCs w:val="24"/>
        </w:rPr>
        <w:t>от «__</w:t>
      </w:r>
      <w:proofErr w:type="gramStart"/>
      <w:r w:rsidRPr="0079679F">
        <w:rPr>
          <w:sz w:val="24"/>
          <w:szCs w:val="24"/>
        </w:rPr>
        <w:t>_»_</w:t>
      </w:r>
      <w:proofErr w:type="gramEnd"/>
      <w:r w:rsidRPr="0079679F">
        <w:rPr>
          <w:sz w:val="24"/>
          <w:szCs w:val="24"/>
        </w:rPr>
        <w:t>___________ 202</w:t>
      </w:r>
      <w:r w:rsidR="00DB6657">
        <w:rPr>
          <w:sz w:val="24"/>
          <w:szCs w:val="24"/>
        </w:rPr>
        <w:t>1</w:t>
      </w:r>
      <w:r w:rsidR="006D3F45" w:rsidRPr="0079679F">
        <w:rPr>
          <w:sz w:val="24"/>
          <w:szCs w:val="24"/>
        </w:rPr>
        <w:t xml:space="preserve"> г. №__________</w:t>
      </w:r>
    </w:p>
    <w:p w14:paraId="4384C332" w14:textId="77777777" w:rsidR="006D3F45" w:rsidRPr="0079679F" w:rsidRDefault="006D3F45" w:rsidP="006D3F45">
      <w:pPr>
        <w:tabs>
          <w:tab w:val="num" w:pos="0"/>
        </w:tabs>
        <w:spacing w:line="240" w:lineRule="auto"/>
        <w:ind w:firstLine="0"/>
        <w:rPr>
          <w:sz w:val="24"/>
          <w:szCs w:val="24"/>
        </w:rPr>
      </w:pPr>
    </w:p>
    <w:p w14:paraId="57413273" w14:textId="5AC89D74" w:rsidR="006D3F45" w:rsidRPr="0079679F" w:rsidRDefault="00FD15EB" w:rsidP="006D3F45">
      <w:pPr>
        <w:tabs>
          <w:tab w:val="num" w:pos="0"/>
        </w:tabs>
        <w:suppressAutoHyphens/>
        <w:spacing w:line="240" w:lineRule="auto"/>
        <w:ind w:firstLine="0"/>
        <w:jc w:val="center"/>
        <w:rPr>
          <w:b/>
          <w:sz w:val="24"/>
          <w:szCs w:val="24"/>
        </w:rPr>
      </w:pPr>
      <w:r>
        <w:rPr>
          <w:b/>
          <w:sz w:val="24"/>
          <w:szCs w:val="24"/>
        </w:rPr>
        <w:t>Сметный расчет</w:t>
      </w:r>
      <w:r w:rsidR="00415C9E">
        <w:rPr>
          <w:rStyle w:val="afc"/>
          <w:b/>
          <w:sz w:val="24"/>
          <w:szCs w:val="24"/>
        </w:rPr>
        <w:footnoteReference w:id="2"/>
      </w:r>
    </w:p>
    <w:p w14:paraId="7B394515" w14:textId="77777777" w:rsidR="006D3F45" w:rsidRPr="0079679F" w:rsidRDefault="006D3F45" w:rsidP="006D3F45">
      <w:pPr>
        <w:tabs>
          <w:tab w:val="num" w:pos="0"/>
        </w:tabs>
        <w:spacing w:line="240" w:lineRule="auto"/>
        <w:ind w:firstLine="0"/>
        <w:rPr>
          <w:sz w:val="24"/>
          <w:szCs w:val="24"/>
        </w:rPr>
      </w:pPr>
    </w:p>
    <w:p w14:paraId="5F1C38A1" w14:textId="77777777" w:rsidR="006D3F45" w:rsidRPr="0079679F" w:rsidRDefault="006D3F45" w:rsidP="006D3F45">
      <w:pPr>
        <w:tabs>
          <w:tab w:val="num" w:pos="0"/>
        </w:tabs>
        <w:spacing w:line="240" w:lineRule="auto"/>
        <w:ind w:firstLine="0"/>
        <w:rPr>
          <w:sz w:val="24"/>
          <w:szCs w:val="24"/>
        </w:rPr>
      </w:pPr>
      <w:r w:rsidRPr="0079679F">
        <w:rPr>
          <w:sz w:val="24"/>
          <w:szCs w:val="24"/>
        </w:rPr>
        <w:t>Наименование и адрес Участника: ________________________________________________</w:t>
      </w:r>
    </w:p>
    <w:p w14:paraId="58B55805" w14:textId="77777777" w:rsidR="006D3F45" w:rsidRPr="0079679F" w:rsidRDefault="006D3F45" w:rsidP="006D3F45">
      <w:pPr>
        <w:tabs>
          <w:tab w:val="num" w:pos="0"/>
        </w:tabs>
        <w:spacing w:line="240" w:lineRule="auto"/>
        <w:ind w:firstLine="0"/>
        <w:rPr>
          <w:sz w:val="24"/>
          <w:szCs w:val="24"/>
        </w:rPr>
      </w:pPr>
    </w:p>
    <w:p w14:paraId="3FFEA85C" w14:textId="5F00AD27" w:rsidR="006D3F45" w:rsidRPr="0079679F" w:rsidRDefault="00FD15EB" w:rsidP="006D3F45">
      <w:pPr>
        <w:tabs>
          <w:tab w:val="num" w:pos="0"/>
        </w:tabs>
        <w:spacing w:line="240" w:lineRule="auto"/>
        <w:ind w:firstLine="0"/>
        <w:rPr>
          <w:b/>
          <w:sz w:val="24"/>
          <w:szCs w:val="24"/>
        </w:rPr>
      </w:pPr>
      <w:r>
        <w:rPr>
          <w:b/>
          <w:sz w:val="24"/>
          <w:szCs w:val="24"/>
        </w:rPr>
        <w:t>Наименование сувенирной продукции (подарка)</w:t>
      </w:r>
      <w:r>
        <w:rPr>
          <w:rStyle w:val="afc"/>
          <w:b/>
          <w:sz w:val="24"/>
          <w:szCs w:val="24"/>
        </w:rPr>
        <w:footnoteReference w:id="3"/>
      </w:r>
    </w:p>
    <w:tbl>
      <w:tblPr>
        <w:tblStyle w:val="af9"/>
        <w:tblW w:w="0" w:type="auto"/>
        <w:tblLayout w:type="fixed"/>
        <w:tblLook w:val="04A0" w:firstRow="1" w:lastRow="0" w:firstColumn="1" w:lastColumn="0" w:noHBand="0" w:noVBand="1"/>
      </w:tblPr>
      <w:tblGrid>
        <w:gridCol w:w="704"/>
        <w:gridCol w:w="2410"/>
        <w:gridCol w:w="2268"/>
        <w:gridCol w:w="1559"/>
        <w:gridCol w:w="2552"/>
      </w:tblGrid>
      <w:tr w:rsidR="00FD15EB" w14:paraId="33B2D756" w14:textId="77777777" w:rsidTr="00415C9E">
        <w:tc>
          <w:tcPr>
            <w:tcW w:w="704" w:type="dxa"/>
          </w:tcPr>
          <w:p w14:paraId="1C5E6F8B" w14:textId="630E2392" w:rsidR="00FD15EB" w:rsidRPr="00415C9E" w:rsidRDefault="00415C9E" w:rsidP="00415C9E">
            <w:pPr>
              <w:tabs>
                <w:tab w:val="num" w:pos="0"/>
              </w:tabs>
              <w:spacing w:line="240" w:lineRule="auto"/>
              <w:ind w:firstLine="0"/>
              <w:jc w:val="center"/>
              <w:rPr>
                <w:sz w:val="24"/>
                <w:szCs w:val="24"/>
              </w:rPr>
            </w:pPr>
            <w:r w:rsidRPr="00415C9E">
              <w:rPr>
                <w:sz w:val="24"/>
                <w:szCs w:val="24"/>
              </w:rPr>
              <w:t>№ п/п</w:t>
            </w:r>
          </w:p>
        </w:tc>
        <w:tc>
          <w:tcPr>
            <w:tcW w:w="2410" w:type="dxa"/>
          </w:tcPr>
          <w:p w14:paraId="6DE9DBA5" w14:textId="07984E7E" w:rsidR="00FD15EB" w:rsidRPr="00415C9E" w:rsidRDefault="00415C9E" w:rsidP="00415C9E">
            <w:pPr>
              <w:tabs>
                <w:tab w:val="num" w:pos="0"/>
              </w:tabs>
              <w:spacing w:line="240" w:lineRule="auto"/>
              <w:ind w:firstLine="0"/>
              <w:jc w:val="center"/>
              <w:rPr>
                <w:sz w:val="24"/>
                <w:szCs w:val="24"/>
              </w:rPr>
            </w:pPr>
            <w:r w:rsidRPr="00415C9E">
              <w:rPr>
                <w:sz w:val="24"/>
                <w:szCs w:val="24"/>
              </w:rPr>
              <w:t xml:space="preserve">Наименование </w:t>
            </w:r>
            <w:r>
              <w:rPr>
                <w:sz w:val="24"/>
                <w:szCs w:val="24"/>
              </w:rPr>
              <w:t>позиции подарка</w:t>
            </w:r>
          </w:p>
        </w:tc>
        <w:tc>
          <w:tcPr>
            <w:tcW w:w="2268" w:type="dxa"/>
          </w:tcPr>
          <w:p w14:paraId="3F9C49F8" w14:textId="5B9B4E77" w:rsidR="00FD15EB" w:rsidRPr="00415C9E" w:rsidRDefault="00415C9E" w:rsidP="00415C9E">
            <w:pPr>
              <w:tabs>
                <w:tab w:val="num" w:pos="0"/>
              </w:tabs>
              <w:spacing w:line="240" w:lineRule="auto"/>
              <w:ind w:firstLine="0"/>
              <w:jc w:val="center"/>
              <w:rPr>
                <w:sz w:val="24"/>
                <w:szCs w:val="24"/>
              </w:rPr>
            </w:pPr>
            <w:r>
              <w:rPr>
                <w:sz w:val="24"/>
                <w:szCs w:val="24"/>
              </w:rPr>
              <w:t>Цена за единицу, руб., в т.ч. НДС</w:t>
            </w:r>
          </w:p>
        </w:tc>
        <w:tc>
          <w:tcPr>
            <w:tcW w:w="1559" w:type="dxa"/>
          </w:tcPr>
          <w:p w14:paraId="69CE80D7" w14:textId="6DB78ECA" w:rsidR="00FD15EB" w:rsidRPr="00415C9E" w:rsidRDefault="00415C9E" w:rsidP="00415C9E">
            <w:pPr>
              <w:tabs>
                <w:tab w:val="num" w:pos="0"/>
              </w:tabs>
              <w:spacing w:line="240" w:lineRule="auto"/>
              <w:ind w:firstLine="0"/>
              <w:jc w:val="center"/>
              <w:rPr>
                <w:sz w:val="24"/>
                <w:szCs w:val="24"/>
              </w:rPr>
            </w:pPr>
            <w:r>
              <w:rPr>
                <w:sz w:val="24"/>
                <w:szCs w:val="24"/>
              </w:rPr>
              <w:t>Количество, шт.</w:t>
            </w:r>
          </w:p>
        </w:tc>
        <w:tc>
          <w:tcPr>
            <w:tcW w:w="2552" w:type="dxa"/>
          </w:tcPr>
          <w:p w14:paraId="32319877" w14:textId="16B3A3B5" w:rsidR="00FD15EB" w:rsidRPr="00415C9E" w:rsidRDefault="00415C9E" w:rsidP="00415C9E">
            <w:pPr>
              <w:tabs>
                <w:tab w:val="num" w:pos="0"/>
              </w:tabs>
              <w:spacing w:line="240" w:lineRule="auto"/>
              <w:ind w:firstLine="0"/>
              <w:jc w:val="center"/>
              <w:rPr>
                <w:sz w:val="24"/>
                <w:szCs w:val="24"/>
              </w:rPr>
            </w:pPr>
            <w:r>
              <w:rPr>
                <w:sz w:val="24"/>
                <w:szCs w:val="24"/>
              </w:rPr>
              <w:t>Стоимость, руб.. в т.ч. НДС</w:t>
            </w:r>
          </w:p>
        </w:tc>
      </w:tr>
      <w:tr w:rsidR="00FD15EB" w14:paraId="04AAE8D9" w14:textId="77777777" w:rsidTr="00415C9E">
        <w:tc>
          <w:tcPr>
            <w:tcW w:w="704" w:type="dxa"/>
          </w:tcPr>
          <w:p w14:paraId="6EFBCA5E" w14:textId="77777777" w:rsidR="00FD15EB" w:rsidRDefault="00FD15EB" w:rsidP="006D3F45">
            <w:pPr>
              <w:tabs>
                <w:tab w:val="num" w:pos="0"/>
              </w:tabs>
              <w:spacing w:line="240" w:lineRule="auto"/>
              <w:ind w:firstLine="0"/>
              <w:rPr>
                <w:b/>
                <w:sz w:val="24"/>
                <w:szCs w:val="24"/>
              </w:rPr>
            </w:pPr>
          </w:p>
        </w:tc>
        <w:tc>
          <w:tcPr>
            <w:tcW w:w="2410" w:type="dxa"/>
          </w:tcPr>
          <w:p w14:paraId="4C8F66F8" w14:textId="77777777" w:rsidR="00FD15EB" w:rsidRDefault="00FD15EB" w:rsidP="006D3F45">
            <w:pPr>
              <w:tabs>
                <w:tab w:val="num" w:pos="0"/>
              </w:tabs>
              <w:spacing w:line="240" w:lineRule="auto"/>
              <w:ind w:firstLine="0"/>
              <w:rPr>
                <w:b/>
                <w:sz w:val="24"/>
                <w:szCs w:val="24"/>
              </w:rPr>
            </w:pPr>
          </w:p>
        </w:tc>
        <w:tc>
          <w:tcPr>
            <w:tcW w:w="2268" w:type="dxa"/>
          </w:tcPr>
          <w:p w14:paraId="346E0472" w14:textId="77777777" w:rsidR="00FD15EB" w:rsidRDefault="00FD15EB" w:rsidP="006D3F45">
            <w:pPr>
              <w:tabs>
                <w:tab w:val="num" w:pos="0"/>
              </w:tabs>
              <w:spacing w:line="240" w:lineRule="auto"/>
              <w:ind w:firstLine="0"/>
              <w:rPr>
                <w:b/>
                <w:sz w:val="24"/>
                <w:szCs w:val="24"/>
              </w:rPr>
            </w:pPr>
          </w:p>
        </w:tc>
        <w:tc>
          <w:tcPr>
            <w:tcW w:w="1559" w:type="dxa"/>
          </w:tcPr>
          <w:p w14:paraId="7BAD66C5" w14:textId="77777777" w:rsidR="00FD15EB" w:rsidRDefault="00FD15EB" w:rsidP="006D3F45">
            <w:pPr>
              <w:tabs>
                <w:tab w:val="num" w:pos="0"/>
              </w:tabs>
              <w:spacing w:line="240" w:lineRule="auto"/>
              <w:ind w:firstLine="0"/>
              <w:rPr>
                <w:b/>
                <w:sz w:val="24"/>
                <w:szCs w:val="24"/>
              </w:rPr>
            </w:pPr>
          </w:p>
        </w:tc>
        <w:tc>
          <w:tcPr>
            <w:tcW w:w="2552" w:type="dxa"/>
          </w:tcPr>
          <w:p w14:paraId="464CA035" w14:textId="77777777" w:rsidR="00FD15EB" w:rsidRDefault="00FD15EB" w:rsidP="006D3F45">
            <w:pPr>
              <w:tabs>
                <w:tab w:val="num" w:pos="0"/>
              </w:tabs>
              <w:spacing w:line="240" w:lineRule="auto"/>
              <w:ind w:firstLine="0"/>
              <w:rPr>
                <w:b/>
                <w:sz w:val="24"/>
                <w:szCs w:val="24"/>
              </w:rPr>
            </w:pPr>
          </w:p>
        </w:tc>
      </w:tr>
      <w:tr w:rsidR="00FD15EB" w14:paraId="5693D8D3" w14:textId="77777777" w:rsidTr="00415C9E">
        <w:tc>
          <w:tcPr>
            <w:tcW w:w="704" w:type="dxa"/>
          </w:tcPr>
          <w:p w14:paraId="2BB38D46" w14:textId="77777777" w:rsidR="00FD15EB" w:rsidRDefault="00FD15EB" w:rsidP="006D3F45">
            <w:pPr>
              <w:tabs>
                <w:tab w:val="num" w:pos="0"/>
              </w:tabs>
              <w:spacing w:line="240" w:lineRule="auto"/>
              <w:ind w:firstLine="0"/>
              <w:rPr>
                <w:b/>
                <w:sz w:val="24"/>
                <w:szCs w:val="24"/>
              </w:rPr>
            </w:pPr>
          </w:p>
        </w:tc>
        <w:tc>
          <w:tcPr>
            <w:tcW w:w="2410" w:type="dxa"/>
          </w:tcPr>
          <w:p w14:paraId="223F7200" w14:textId="77777777" w:rsidR="00FD15EB" w:rsidRDefault="00FD15EB" w:rsidP="006D3F45">
            <w:pPr>
              <w:tabs>
                <w:tab w:val="num" w:pos="0"/>
              </w:tabs>
              <w:spacing w:line="240" w:lineRule="auto"/>
              <w:ind w:firstLine="0"/>
              <w:rPr>
                <w:b/>
                <w:sz w:val="24"/>
                <w:szCs w:val="24"/>
              </w:rPr>
            </w:pPr>
          </w:p>
        </w:tc>
        <w:tc>
          <w:tcPr>
            <w:tcW w:w="2268" w:type="dxa"/>
          </w:tcPr>
          <w:p w14:paraId="77052CFC" w14:textId="77777777" w:rsidR="00FD15EB" w:rsidRDefault="00FD15EB" w:rsidP="006D3F45">
            <w:pPr>
              <w:tabs>
                <w:tab w:val="num" w:pos="0"/>
              </w:tabs>
              <w:spacing w:line="240" w:lineRule="auto"/>
              <w:ind w:firstLine="0"/>
              <w:rPr>
                <w:b/>
                <w:sz w:val="24"/>
                <w:szCs w:val="24"/>
              </w:rPr>
            </w:pPr>
          </w:p>
        </w:tc>
        <w:tc>
          <w:tcPr>
            <w:tcW w:w="1559" w:type="dxa"/>
          </w:tcPr>
          <w:p w14:paraId="1C9BA839" w14:textId="77777777" w:rsidR="00FD15EB" w:rsidRDefault="00FD15EB" w:rsidP="006D3F45">
            <w:pPr>
              <w:tabs>
                <w:tab w:val="num" w:pos="0"/>
              </w:tabs>
              <w:spacing w:line="240" w:lineRule="auto"/>
              <w:ind w:firstLine="0"/>
              <w:rPr>
                <w:b/>
                <w:sz w:val="24"/>
                <w:szCs w:val="24"/>
              </w:rPr>
            </w:pPr>
          </w:p>
        </w:tc>
        <w:tc>
          <w:tcPr>
            <w:tcW w:w="2552" w:type="dxa"/>
          </w:tcPr>
          <w:p w14:paraId="1A91631C" w14:textId="77777777" w:rsidR="00FD15EB" w:rsidRDefault="00FD15EB" w:rsidP="006D3F45">
            <w:pPr>
              <w:tabs>
                <w:tab w:val="num" w:pos="0"/>
              </w:tabs>
              <w:spacing w:line="240" w:lineRule="auto"/>
              <w:ind w:firstLine="0"/>
              <w:rPr>
                <w:b/>
                <w:sz w:val="24"/>
                <w:szCs w:val="24"/>
              </w:rPr>
            </w:pPr>
          </w:p>
        </w:tc>
      </w:tr>
      <w:tr w:rsidR="00415C9E" w14:paraId="6838601E" w14:textId="77777777" w:rsidTr="00415C9E">
        <w:tc>
          <w:tcPr>
            <w:tcW w:w="704" w:type="dxa"/>
          </w:tcPr>
          <w:p w14:paraId="47A587C3" w14:textId="77777777" w:rsidR="00415C9E" w:rsidRDefault="00415C9E" w:rsidP="006D3F45">
            <w:pPr>
              <w:tabs>
                <w:tab w:val="num" w:pos="0"/>
              </w:tabs>
              <w:spacing w:line="240" w:lineRule="auto"/>
              <w:ind w:firstLine="0"/>
              <w:rPr>
                <w:b/>
                <w:sz w:val="24"/>
                <w:szCs w:val="24"/>
              </w:rPr>
            </w:pPr>
          </w:p>
        </w:tc>
        <w:tc>
          <w:tcPr>
            <w:tcW w:w="2410" w:type="dxa"/>
          </w:tcPr>
          <w:p w14:paraId="3456320F" w14:textId="3E4D63F3" w:rsidR="00415C9E" w:rsidRDefault="00415C9E" w:rsidP="006D3F45">
            <w:pPr>
              <w:tabs>
                <w:tab w:val="num" w:pos="0"/>
              </w:tabs>
              <w:spacing w:line="240" w:lineRule="auto"/>
              <w:ind w:firstLine="0"/>
              <w:rPr>
                <w:b/>
                <w:sz w:val="24"/>
                <w:szCs w:val="24"/>
              </w:rPr>
            </w:pPr>
            <w:r>
              <w:rPr>
                <w:b/>
                <w:sz w:val="24"/>
                <w:szCs w:val="24"/>
              </w:rPr>
              <w:t>Итого</w:t>
            </w:r>
          </w:p>
        </w:tc>
        <w:tc>
          <w:tcPr>
            <w:tcW w:w="2268" w:type="dxa"/>
          </w:tcPr>
          <w:p w14:paraId="69CB4AB4" w14:textId="77777777" w:rsidR="00415C9E" w:rsidRDefault="00415C9E" w:rsidP="006D3F45">
            <w:pPr>
              <w:tabs>
                <w:tab w:val="num" w:pos="0"/>
              </w:tabs>
              <w:spacing w:line="240" w:lineRule="auto"/>
              <w:ind w:firstLine="0"/>
              <w:rPr>
                <w:b/>
                <w:sz w:val="24"/>
                <w:szCs w:val="24"/>
              </w:rPr>
            </w:pPr>
          </w:p>
        </w:tc>
        <w:tc>
          <w:tcPr>
            <w:tcW w:w="1559" w:type="dxa"/>
          </w:tcPr>
          <w:p w14:paraId="36FDD2C1" w14:textId="77777777" w:rsidR="00415C9E" w:rsidRDefault="00415C9E" w:rsidP="006D3F45">
            <w:pPr>
              <w:tabs>
                <w:tab w:val="num" w:pos="0"/>
              </w:tabs>
              <w:spacing w:line="240" w:lineRule="auto"/>
              <w:ind w:firstLine="0"/>
              <w:rPr>
                <w:b/>
                <w:sz w:val="24"/>
                <w:szCs w:val="24"/>
              </w:rPr>
            </w:pPr>
          </w:p>
        </w:tc>
        <w:tc>
          <w:tcPr>
            <w:tcW w:w="2552" w:type="dxa"/>
          </w:tcPr>
          <w:p w14:paraId="428AF727" w14:textId="77777777" w:rsidR="00415C9E" w:rsidRDefault="00415C9E" w:rsidP="006D3F45">
            <w:pPr>
              <w:tabs>
                <w:tab w:val="num" w:pos="0"/>
              </w:tabs>
              <w:spacing w:line="240" w:lineRule="auto"/>
              <w:ind w:firstLine="0"/>
              <w:rPr>
                <w:b/>
                <w:sz w:val="24"/>
                <w:szCs w:val="24"/>
              </w:rPr>
            </w:pPr>
          </w:p>
        </w:tc>
      </w:tr>
    </w:tbl>
    <w:p w14:paraId="278DA485" w14:textId="77777777" w:rsidR="006D3F45" w:rsidRPr="0079679F" w:rsidRDefault="006D3F45" w:rsidP="006D3F45">
      <w:pPr>
        <w:tabs>
          <w:tab w:val="num" w:pos="0"/>
        </w:tabs>
        <w:spacing w:line="240" w:lineRule="auto"/>
        <w:ind w:firstLine="0"/>
        <w:rPr>
          <w:b/>
          <w:sz w:val="24"/>
          <w:szCs w:val="24"/>
        </w:rPr>
      </w:pPr>
    </w:p>
    <w:p w14:paraId="4CBC4152" w14:textId="77777777" w:rsidR="006D3F45" w:rsidRPr="0079679F" w:rsidRDefault="006D3F45" w:rsidP="006D3F45">
      <w:pPr>
        <w:tabs>
          <w:tab w:val="num" w:pos="0"/>
        </w:tabs>
        <w:spacing w:line="240" w:lineRule="auto"/>
        <w:ind w:firstLine="0"/>
        <w:rPr>
          <w:b/>
          <w:sz w:val="24"/>
          <w:szCs w:val="24"/>
        </w:rPr>
      </w:pPr>
    </w:p>
    <w:p w14:paraId="422C487F" w14:textId="38054B00" w:rsidR="006D3F45" w:rsidRPr="0079679F" w:rsidRDefault="006D3F45" w:rsidP="006D3F45">
      <w:pPr>
        <w:tabs>
          <w:tab w:val="num" w:pos="0"/>
        </w:tabs>
        <w:spacing w:line="240" w:lineRule="auto"/>
        <w:ind w:firstLine="0"/>
        <w:rPr>
          <w:b/>
          <w:sz w:val="24"/>
          <w:szCs w:val="24"/>
        </w:rPr>
      </w:pPr>
    </w:p>
    <w:p w14:paraId="241FCC6F" w14:textId="120871A6" w:rsidR="000C7ADF" w:rsidRPr="0079679F" w:rsidRDefault="000C7ADF" w:rsidP="006D3F45">
      <w:pPr>
        <w:tabs>
          <w:tab w:val="num" w:pos="0"/>
        </w:tabs>
        <w:spacing w:line="240" w:lineRule="auto"/>
        <w:ind w:firstLine="0"/>
        <w:rPr>
          <w:b/>
          <w:sz w:val="24"/>
          <w:szCs w:val="24"/>
        </w:rPr>
      </w:pPr>
    </w:p>
    <w:p w14:paraId="68FCACC4" w14:textId="53FCDD73" w:rsidR="000C7ADF" w:rsidRPr="0079679F" w:rsidRDefault="000C7ADF" w:rsidP="006D3F45">
      <w:pPr>
        <w:tabs>
          <w:tab w:val="num" w:pos="0"/>
        </w:tabs>
        <w:spacing w:line="240" w:lineRule="auto"/>
        <w:ind w:firstLine="0"/>
        <w:rPr>
          <w:b/>
          <w:sz w:val="24"/>
          <w:szCs w:val="24"/>
        </w:rPr>
      </w:pPr>
    </w:p>
    <w:p w14:paraId="26C866EF" w14:textId="0E1A4DF0" w:rsidR="000C7ADF" w:rsidRPr="0079679F" w:rsidRDefault="000C7ADF" w:rsidP="006D3F45">
      <w:pPr>
        <w:tabs>
          <w:tab w:val="num" w:pos="0"/>
        </w:tabs>
        <w:spacing w:line="240" w:lineRule="auto"/>
        <w:ind w:firstLine="0"/>
        <w:rPr>
          <w:b/>
          <w:sz w:val="24"/>
          <w:szCs w:val="24"/>
        </w:rPr>
      </w:pPr>
    </w:p>
    <w:p w14:paraId="6059001D" w14:textId="28742EE2" w:rsidR="000C7ADF" w:rsidRPr="0079679F" w:rsidRDefault="000C7ADF" w:rsidP="006D3F45">
      <w:pPr>
        <w:tabs>
          <w:tab w:val="num" w:pos="0"/>
        </w:tabs>
        <w:spacing w:line="240" w:lineRule="auto"/>
        <w:ind w:firstLine="0"/>
        <w:rPr>
          <w:b/>
          <w:sz w:val="24"/>
          <w:szCs w:val="24"/>
        </w:rPr>
      </w:pPr>
    </w:p>
    <w:p w14:paraId="0C376BD9" w14:textId="215A96C0" w:rsidR="000C7ADF" w:rsidRPr="0079679F" w:rsidRDefault="000C7ADF" w:rsidP="006D3F45">
      <w:pPr>
        <w:tabs>
          <w:tab w:val="num" w:pos="0"/>
        </w:tabs>
        <w:spacing w:line="240" w:lineRule="auto"/>
        <w:ind w:firstLine="0"/>
        <w:rPr>
          <w:b/>
          <w:sz w:val="24"/>
          <w:szCs w:val="24"/>
        </w:rPr>
      </w:pPr>
    </w:p>
    <w:p w14:paraId="2B560743" w14:textId="5FAE0374" w:rsidR="000C7ADF" w:rsidRPr="0079679F" w:rsidRDefault="000C7ADF" w:rsidP="006D3F45">
      <w:pPr>
        <w:tabs>
          <w:tab w:val="num" w:pos="0"/>
        </w:tabs>
        <w:spacing w:line="240" w:lineRule="auto"/>
        <w:ind w:firstLine="0"/>
        <w:rPr>
          <w:b/>
          <w:sz w:val="24"/>
          <w:szCs w:val="24"/>
        </w:rPr>
      </w:pPr>
    </w:p>
    <w:p w14:paraId="31C74FC2" w14:textId="1965D79A" w:rsidR="000C7ADF" w:rsidRPr="0079679F" w:rsidRDefault="000C7ADF" w:rsidP="006D3F45">
      <w:pPr>
        <w:tabs>
          <w:tab w:val="num" w:pos="0"/>
        </w:tabs>
        <w:spacing w:line="240" w:lineRule="auto"/>
        <w:ind w:firstLine="0"/>
        <w:rPr>
          <w:b/>
          <w:sz w:val="24"/>
          <w:szCs w:val="24"/>
        </w:rPr>
      </w:pPr>
    </w:p>
    <w:p w14:paraId="730CF30D" w14:textId="1060A661" w:rsidR="000C7ADF" w:rsidRPr="0079679F" w:rsidRDefault="000C7ADF" w:rsidP="006D3F45">
      <w:pPr>
        <w:tabs>
          <w:tab w:val="num" w:pos="0"/>
        </w:tabs>
        <w:spacing w:line="240" w:lineRule="auto"/>
        <w:ind w:firstLine="0"/>
        <w:rPr>
          <w:b/>
          <w:sz w:val="24"/>
          <w:szCs w:val="24"/>
        </w:rPr>
      </w:pPr>
    </w:p>
    <w:p w14:paraId="66DB871E" w14:textId="556C861D" w:rsidR="000C7ADF" w:rsidRPr="0079679F" w:rsidRDefault="000C7ADF" w:rsidP="006D3F45">
      <w:pPr>
        <w:tabs>
          <w:tab w:val="num" w:pos="0"/>
        </w:tabs>
        <w:spacing w:line="240" w:lineRule="auto"/>
        <w:ind w:firstLine="0"/>
        <w:rPr>
          <w:b/>
          <w:sz w:val="24"/>
          <w:szCs w:val="24"/>
        </w:rPr>
      </w:pPr>
    </w:p>
    <w:p w14:paraId="3F61DB5B" w14:textId="155F55D9" w:rsidR="000C7ADF" w:rsidRPr="0079679F" w:rsidRDefault="000C7ADF" w:rsidP="006D3F45">
      <w:pPr>
        <w:tabs>
          <w:tab w:val="num" w:pos="0"/>
        </w:tabs>
        <w:spacing w:line="240" w:lineRule="auto"/>
        <w:ind w:firstLine="0"/>
        <w:rPr>
          <w:b/>
          <w:sz w:val="24"/>
          <w:szCs w:val="24"/>
        </w:rPr>
      </w:pPr>
    </w:p>
    <w:p w14:paraId="056D1E42" w14:textId="0295BA35" w:rsidR="000C7ADF" w:rsidRPr="0079679F" w:rsidRDefault="000C7ADF" w:rsidP="006D3F45">
      <w:pPr>
        <w:tabs>
          <w:tab w:val="num" w:pos="0"/>
        </w:tabs>
        <w:spacing w:line="240" w:lineRule="auto"/>
        <w:ind w:firstLine="0"/>
        <w:rPr>
          <w:b/>
          <w:sz w:val="24"/>
          <w:szCs w:val="24"/>
        </w:rPr>
      </w:pPr>
    </w:p>
    <w:p w14:paraId="45152340" w14:textId="6EEF5250" w:rsidR="000C7ADF" w:rsidRPr="0079679F" w:rsidRDefault="000C7ADF" w:rsidP="006D3F45">
      <w:pPr>
        <w:tabs>
          <w:tab w:val="num" w:pos="0"/>
        </w:tabs>
        <w:spacing w:line="240" w:lineRule="auto"/>
        <w:ind w:firstLine="0"/>
        <w:rPr>
          <w:b/>
          <w:sz w:val="24"/>
          <w:szCs w:val="24"/>
        </w:rPr>
      </w:pPr>
    </w:p>
    <w:p w14:paraId="37E60A80" w14:textId="77777777" w:rsidR="006D3F45" w:rsidRPr="0079679F" w:rsidRDefault="006D3F45" w:rsidP="006D3F45">
      <w:pPr>
        <w:tabs>
          <w:tab w:val="num" w:pos="0"/>
        </w:tabs>
        <w:spacing w:line="240" w:lineRule="auto"/>
        <w:ind w:firstLine="0"/>
        <w:rPr>
          <w:b/>
          <w:sz w:val="24"/>
          <w:szCs w:val="24"/>
        </w:rPr>
      </w:pPr>
    </w:p>
    <w:p w14:paraId="0F2DAC97" w14:textId="77777777" w:rsidR="006D3F45" w:rsidRPr="0079679F" w:rsidRDefault="006D3F45" w:rsidP="006D3F45">
      <w:pPr>
        <w:tabs>
          <w:tab w:val="num" w:pos="0"/>
        </w:tabs>
        <w:spacing w:line="240" w:lineRule="auto"/>
        <w:ind w:firstLine="0"/>
        <w:rPr>
          <w:b/>
          <w:sz w:val="24"/>
          <w:szCs w:val="24"/>
        </w:rPr>
      </w:pPr>
    </w:p>
    <w:p w14:paraId="6642D965" w14:textId="77777777" w:rsidR="006D3F45" w:rsidRPr="0079679F" w:rsidRDefault="006D3F45" w:rsidP="006D3F45">
      <w:pPr>
        <w:tabs>
          <w:tab w:val="num" w:pos="0"/>
        </w:tabs>
        <w:spacing w:line="240" w:lineRule="auto"/>
        <w:ind w:firstLine="0"/>
        <w:rPr>
          <w:sz w:val="24"/>
          <w:szCs w:val="24"/>
        </w:rPr>
      </w:pPr>
      <w:r w:rsidRPr="0079679F">
        <w:rPr>
          <w:sz w:val="24"/>
          <w:szCs w:val="24"/>
        </w:rPr>
        <w:t>____________________________________</w:t>
      </w:r>
    </w:p>
    <w:p w14:paraId="2D9AEEE7" w14:textId="77777777" w:rsidR="006D3F45" w:rsidRPr="0079679F" w:rsidRDefault="006D3F45" w:rsidP="006D3F45">
      <w:pPr>
        <w:tabs>
          <w:tab w:val="num" w:pos="0"/>
        </w:tabs>
        <w:spacing w:line="240" w:lineRule="auto"/>
        <w:ind w:right="3684" w:firstLine="0"/>
        <w:jc w:val="center"/>
        <w:rPr>
          <w:sz w:val="24"/>
          <w:szCs w:val="24"/>
          <w:vertAlign w:val="superscript"/>
        </w:rPr>
      </w:pPr>
      <w:r w:rsidRPr="0079679F">
        <w:rPr>
          <w:sz w:val="24"/>
          <w:szCs w:val="24"/>
          <w:vertAlign w:val="superscript"/>
        </w:rPr>
        <w:t>(подпись, М.П.)</w:t>
      </w:r>
    </w:p>
    <w:p w14:paraId="2BCBED62" w14:textId="77777777" w:rsidR="006D3F45" w:rsidRPr="0079679F" w:rsidRDefault="006D3F45" w:rsidP="006D3F45">
      <w:pPr>
        <w:tabs>
          <w:tab w:val="num" w:pos="0"/>
        </w:tabs>
        <w:spacing w:line="240" w:lineRule="auto"/>
        <w:ind w:firstLine="0"/>
        <w:rPr>
          <w:sz w:val="24"/>
          <w:szCs w:val="24"/>
        </w:rPr>
      </w:pPr>
      <w:r w:rsidRPr="0079679F">
        <w:rPr>
          <w:sz w:val="24"/>
          <w:szCs w:val="24"/>
        </w:rPr>
        <w:t>____________________________________</w:t>
      </w:r>
    </w:p>
    <w:p w14:paraId="495E9DCB" w14:textId="77777777" w:rsidR="006D3F45" w:rsidRPr="0079679F" w:rsidRDefault="006D3F45" w:rsidP="006D3F45">
      <w:pPr>
        <w:tabs>
          <w:tab w:val="num" w:pos="0"/>
        </w:tabs>
        <w:spacing w:line="240" w:lineRule="auto"/>
        <w:ind w:right="3684" w:firstLine="0"/>
        <w:jc w:val="center"/>
        <w:rPr>
          <w:sz w:val="24"/>
          <w:szCs w:val="24"/>
          <w:vertAlign w:val="superscript"/>
        </w:rPr>
      </w:pPr>
      <w:r w:rsidRPr="0079679F">
        <w:rPr>
          <w:sz w:val="24"/>
          <w:szCs w:val="24"/>
          <w:vertAlign w:val="superscript"/>
        </w:rPr>
        <w:t>(фамилия, имя, отчество подписавшего, должность)</w:t>
      </w:r>
    </w:p>
    <w:p w14:paraId="4DD862BE" w14:textId="77777777" w:rsidR="006D3F45" w:rsidRPr="0079679F" w:rsidRDefault="006D3F45" w:rsidP="006D3F45">
      <w:pPr>
        <w:keepNext/>
        <w:tabs>
          <w:tab w:val="num" w:pos="0"/>
        </w:tabs>
        <w:spacing w:line="240" w:lineRule="auto"/>
        <w:ind w:firstLine="0"/>
        <w:rPr>
          <w:b/>
          <w:sz w:val="24"/>
          <w:szCs w:val="24"/>
        </w:rPr>
      </w:pPr>
    </w:p>
    <w:p w14:paraId="0150DF61" w14:textId="77777777" w:rsidR="006D3F45" w:rsidRPr="0079679F" w:rsidRDefault="006D3F45" w:rsidP="006D3F45">
      <w:pPr>
        <w:pBdr>
          <w:bottom w:val="single" w:sz="4" w:space="1" w:color="auto"/>
        </w:pBdr>
        <w:shd w:val="clear" w:color="auto" w:fill="E0E0E0"/>
        <w:tabs>
          <w:tab w:val="num" w:pos="0"/>
        </w:tabs>
        <w:spacing w:line="240" w:lineRule="auto"/>
        <w:ind w:right="21" w:firstLine="0"/>
        <w:jc w:val="center"/>
        <w:rPr>
          <w:b/>
          <w:spacing w:val="36"/>
          <w:sz w:val="24"/>
          <w:szCs w:val="24"/>
        </w:rPr>
      </w:pPr>
      <w:r w:rsidRPr="0079679F">
        <w:rPr>
          <w:b/>
          <w:spacing w:val="36"/>
          <w:sz w:val="24"/>
          <w:szCs w:val="24"/>
        </w:rPr>
        <w:t>конец формы</w:t>
      </w:r>
    </w:p>
    <w:p w14:paraId="1696433D" w14:textId="77777777" w:rsidR="00430590" w:rsidRPr="0079679F" w:rsidRDefault="00430590" w:rsidP="006D3F45">
      <w:pPr>
        <w:pStyle w:val="aa"/>
        <w:tabs>
          <w:tab w:val="clear" w:pos="1134"/>
          <w:tab w:val="num" w:pos="0"/>
        </w:tabs>
        <w:spacing w:line="240" w:lineRule="auto"/>
        <w:ind w:left="0" w:firstLine="0"/>
        <w:rPr>
          <w:b/>
          <w:sz w:val="24"/>
          <w:szCs w:val="24"/>
        </w:rPr>
      </w:pPr>
      <w:bookmarkStart w:id="86" w:name="_Toc98254014"/>
    </w:p>
    <w:p w14:paraId="1D9E3B14" w14:textId="6EF62470" w:rsidR="006D3F45" w:rsidRPr="0079679F" w:rsidRDefault="006D3F45" w:rsidP="006D3F45">
      <w:pPr>
        <w:pStyle w:val="aa"/>
        <w:tabs>
          <w:tab w:val="clear" w:pos="1134"/>
          <w:tab w:val="num" w:pos="0"/>
        </w:tabs>
        <w:spacing w:line="240" w:lineRule="auto"/>
        <w:ind w:left="0" w:firstLine="0"/>
        <w:rPr>
          <w:b/>
          <w:sz w:val="24"/>
          <w:szCs w:val="24"/>
        </w:rPr>
      </w:pPr>
      <w:r w:rsidRPr="0079679F">
        <w:rPr>
          <w:b/>
          <w:sz w:val="24"/>
          <w:szCs w:val="24"/>
        </w:rPr>
        <w:t>Инструкции по заполнению</w:t>
      </w:r>
      <w:bookmarkEnd w:id="86"/>
      <w:r w:rsidRPr="0079679F">
        <w:rPr>
          <w:b/>
          <w:sz w:val="24"/>
          <w:szCs w:val="24"/>
        </w:rPr>
        <w:t xml:space="preserve"> Формы №2</w:t>
      </w:r>
    </w:p>
    <w:p w14:paraId="5A4D2AEB" w14:textId="77777777" w:rsidR="006D3F45" w:rsidRPr="0079679F" w:rsidRDefault="006D3F45" w:rsidP="006D3F45">
      <w:pPr>
        <w:tabs>
          <w:tab w:val="num" w:pos="0"/>
        </w:tabs>
        <w:spacing w:line="240" w:lineRule="auto"/>
        <w:ind w:firstLine="0"/>
        <w:rPr>
          <w:sz w:val="20"/>
          <w:szCs w:val="20"/>
        </w:rPr>
      </w:pPr>
      <w:r w:rsidRPr="0079679F">
        <w:rPr>
          <w:sz w:val="20"/>
          <w:szCs w:val="20"/>
        </w:rPr>
        <w:t>1. Участник указывает дату и номер Предложения в соответствии с письмом о подаче оферты.</w:t>
      </w:r>
    </w:p>
    <w:p w14:paraId="5D7467DA" w14:textId="77777777" w:rsidR="006D3F45" w:rsidRPr="0079679F" w:rsidRDefault="006D3F45" w:rsidP="006D3F45">
      <w:pPr>
        <w:tabs>
          <w:tab w:val="num" w:pos="0"/>
        </w:tabs>
        <w:spacing w:line="240" w:lineRule="auto"/>
        <w:ind w:firstLine="0"/>
        <w:rPr>
          <w:sz w:val="20"/>
          <w:szCs w:val="20"/>
        </w:rPr>
      </w:pPr>
      <w:r w:rsidRPr="0079679F">
        <w:rPr>
          <w:sz w:val="20"/>
          <w:szCs w:val="20"/>
        </w:rPr>
        <w:t>2. Участник указывает свое фирменное наименование (в т.ч. организационно-правовую форму) и свой адрес.</w:t>
      </w:r>
    </w:p>
    <w:p w14:paraId="55C0FCB2" w14:textId="28473711" w:rsidR="00975101" w:rsidRPr="0079679F" w:rsidRDefault="006D3F45" w:rsidP="006D3F45">
      <w:pPr>
        <w:tabs>
          <w:tab w:val="num" w:pos="0"/>
        </w:tabs>
        <w:spacing w:line="240" w:lineRule="auto"/>
        <w:ind w:firstLine="0"/>
        <w:rPr>
          <w:sz w:val="20"/>
          <w:szCs w:val="20"/>
        </w:rPr>
      </w:pPr>
      <w:r w:rsidRPr="0079679F">
        <w:rPr>
          <w:sz w:val="20"/>
          <w:szCs w:val="20"/>
        </w:rPr>
        <w:t>3. В коммерческом предложении описываются все позиции, указанные в Техническом задании с указанием условий исполнения обязательств Участником</w:t>
      </w:r>
    </w:p>
    <w:p w14:paraId="4F184FC8" w14:textId="77777777" w:rsidR="00975101" w:rsidRPr="0079679F" w:rsidRDefault="00975101">
      <w:pPr>
        <w:spacing w:after="200" w:line="276" w:lineRule="auto"/>
        <w:ind w:firstLine="0"/>
        <w:jc w:val="left"/>
        <w:rPr>
          <w:sz w:val="22"/>
          <w:szCs w:val="24"/>
        </w:rPr>
      </w:pPr>
      <w:r w:rsidRPr="0079679F">
        <w:rPr>
          <w:sz w:val="22"/>
          <w:szCs w:val="24"/>
        </w:rPr>
        <w:br w:type="page"/>
      </w:r>
    </w:p>
    <w:p w14:paraId="1490549A" w14:textId="77777777" w:rsidR="006D3F45" w:rsidRPr="00AF2A80" w:rsidRDefault="006D3F45" w:rsidP="00C312F4">
      <w:pPr>
        <w:pStyle w:val="23"/>
        <w:numPr>
          <w:ilvl w:val="1"/>
          <w:numId w:val="19"/>
        </w:numPr>
        <w:spacing w:before="0" w:after="0"/>
        <w:rPr>
          <w:rFonts w:ascii="Times New Roman" w:hAnsi="Times New Roman"/>
          <w:sz w:val="24"/>
          <w:szCs w:val="24"/>
        </w:rPr>
      </w:pPr>
      <w:bookmarkStart w:id="87" w:name="_Ref55335823"/>
      <w:bookmarkStart w:id="88" w:name="_Ref55336359"/>
      <w:bookmarkStart w:id="89" w:name="_Toc57314675"/>
      <w:bookmarkStart w:id="90" w:name="_Toc69728989"/>
      <w:bookmarkStart w:id="91" w:name="_Toc189545088"/>
      <w:bookmarkStart w:id="92" w:name="_Toc364761544"/>
      <w:bookmarkStart w:id="93" w:name="_Toc75966882"/>
      <w:r w:rsidRPr="0079679F">
        <w:rPr>
          <w:rFonts w:ascii="Times New Roman" w:hAnsi="Times New Roman"/>
          <w:sz w:val="24"/>
          <w:szCs w:val="24"/>
        </w:rPr>
        <w:lastRenderedPageBreak/>
        <w:t>Анкета Участника (</w:t>
      </w:r>
      <w:r w:rsidRPr="00AF2A80">
        <w:rPr>
          <w:rFonts w:ascii="Times New Roman" w:hAnsi="Times New Roman"/>
          <w:sz w:val="24"/>
          <w:szCs w:val="24"/>
        </w:rPr>
        <w:t>Форма №4)</w:t>
      </w:r>
      <w:bookmarkEnd w:id="87"/>
      <w:bookmarkEnd w:id="88"/>
      <w:bookmarkEnd w:id="89"/>
      <w:bookmarkEnd w:id="90"/>
      <w:bookmarkEnd w:id="91"/>
      <w:bookmarkEnd w:id="92"/>
      <w:bookmarkEnd w:id="93"/>
    </w:p>
    <w:p w14:paraId="000A6187" w14:textId="77777777" w:rsidR="006D3F45" w:rsidRPr="0079679F" w:rsidRDefault="006D3F45" w:rsidP="006D3F45">
      <w:pPr>
        <w:pBdr>
          <w:top w:val="single" w:sz="4" w:space="1" w:color="auto"/>
        </w:pBdr>
        <w:shd w:val="clear" w:color="auto" w:fill="E0E0E0"/>
        <w:tabs>
          <w:tab w:val="num" w:pos="0"/>
        </w:tabs>
        <w:spacing w:line="240" w:lineRule="auto"/>
        <w:ind w:right="21" w:firstLine="0"/>
        <w:jc w:val="center"/>
        <w:rPr>
          <w:b/>
          <w:spacing w:val="36"/>
          <w:sz w:val="24"/>
          <w:szCs w:val="24"/>
        </w:rPr>
      </w:pPr>
      <w:r w:rsidRPr="0079679F">
        <w:rPr>
          <w:b/>
          <w:spacing w:val="36"/>
          <w:sz w:val="24"/>
          <w:szCs w:val="24"/>
        </w:rPr>
        <w:t>начало формы</w:t>
      </w:r>
    </w:p>
    <w:p w14:paraId="294C39C2" w14:textId="0B698E09" w:rsidR="006D3F45" w:rsidRPr="0079679F" w:rsidRDefault="006D3F45" w:rsidP="006D3F45">
      <w:pPr>
        <w:tabs>
          <w:tab w:val="num" w:pos="0"/>
        </w:tabs>
        <w:spacing w:line="240" w:lineRule="auto"/>
        <w:ind w:firstLine="0"/>
        <w:jc w:val="left"/>
        <w:rPr>
          <w:sz w:val="24"/>
          <w:szCs w:val="24"/>
        </w:rPr>
      </w:pPr>
      <w:r w:rsidRPr="0079679F">
        <w:rPr>
          <w:sz w:val="24"/>
          <w:szCs w:val="24"/>
        </w:rPr>
        <w:t xml:space="preserve">Приложение </w:t>
      </w:r>
      <w:r w:rsidRPr="0079679F">
        <w:rPr>
          <w:sz w:val="24"/>
          <w:szCs w:val="24"/>
        </w:rPr>
        <w:fldChar w:fldCharType="begin"/>
      </w:r>
      <w:r w:rsidRPr="0079679F">
        <w:rPr>
          <w:sz w:val="24"/>
          <w:szCs w:val="24"/>
        </w:rPr>
        <w:instrText xml:space="preserve"> SEQ Приложение \* ARABIC </w:instrText>
      </w:r>
      <w:r w:rsidRPr="0079679F">
        <w:rPr>
          <w:sz w:val="24"/>
          <w:szCs w:val="24"/>
        </w:rPr>
        <w:fldChar w:fldCharType="separate"/>
      </w:r>
      <w:r w:rsidR="00430E3A">
        <w:rPr>
          <w:noProof/>
          <w:sz w:val="24"/>
          <w:szCs w:val="24"/>
        </w:rPr>
        <w:t>2</w:t>
      </w:r>
      <w:r w:rsidRPr="0079679F">
        <w:rPr>
          <w:sz w:val="24"/>
          <w:szCs w:val="24"/>
        </w:rPr>
        <w:fldChar w:fldCharType="end"/>
      </w:r>
      <w:r w:rsidRPr="0079679F">
        <w:rPr>
          <w:sz w:val="24"/>
          <w:szCs w:val="24"/>
        </w:rPr>
        <w:t xml:space="preserve"> к письму о подаче оферты</w:t>
      </w:r>
    </w:p>
    <w:p w14:paraId="6C50866A" w14:textId="04780342" w:rsidR="006D3F45" w:rsidRPr="0079679F" w:rsidRDefault="006D3F45" w:rsidP="006D3F45">
      <w:pPr>
        <w:tabs>
          <w:tab w:val="num" w:pos="0"/>
        </w:tabs>
        <w:spacing w:line="240" w:lineRule="auto"/>
        <w:ind w:firstLine="0"/>
        <w:jc w:val="left"/>
        <w:rPr>
          <w:sz w:val="24"/>
          <w:szCs w:val="24"/>
        </w:rPr>
      </w:pPr>
      <w:r w:rsidRPr="0079679F">
        <w:rPr>
          <w:sz w:val="24"/>
          <w:szCs w:val="24"/>
        </w:rPr>
        <w:t>от «___</w:t>
      </w:r>
      <w:proofErr w:type="gramStart"/>
      <w:r w:rsidRPr="0079679F">
        <w:rPr>
          <w:sz w:val="24"/>
          <w:szCs w:val="24"/>
        </w:rPr>
        <w:t>_»_</w:t>
      </w:r>
      <w:proofErr w:type="gramEnd"/>
      <w:r w:rsidRPr="0079679F">
        <w:rPr>
          <w:sz w:val="24"/>
          <w:szCs w:val="24"/>
        </w:rPr>
        <w:t>___________ 20</w:t>
      </w:r>
      <w:r w:rsidR="004859A7" w:rsidRPr="0079679F">
        <w:rPr>
          <w:sz w:val="24"/>
          <w:szCs w:val="24"/>
        </w:rPr>
        <w:t>2</w:t>
      </w:r>
      <w:r w:rsidR="00DB6657">
        <w:rPr>
          <w:sz w:val="24"/>
          <w:szCs w:val="24"/>
        </w:rPr>
        <w:t>1</w:t>
      </w:r>
      <w:r w:rsidR="004859A7" w:rsidRPr="0079679F">
        <w:rPr>
          <w:sz w:val="24"/>
          <w:szCs w:val="24"/>
        </w:rPr>
        <w:t xml:space="preserve"> </w:t>
      </w:r>
      <w:r w:rsidRPr="0079679F">
        <w:rPr>
          <w:sz w:val="24"/>
          <w:szCs w:val="24"/>
        </w:rPr>
        <w:t>г. №__________</w:t>
      </w:r>
    </w:p>
    <w:p w14:paraId="68418E29" w14:textId="77777777" w:rsidR="006D3F45" w:rsidRPr="0079679F" w:rsidRDefault="006D3F45" w:rsidP="006D3F45">
      <w:pPr>
        <w:tabs>
          <w:tab w:val="num" w:pos="0"/>
        </w:tabs>
        <w:suppressAutoHyphens/>
        <w:spacing w:line="240" w:lineRule="auto"/>
        <w:ind w:firstLine="0"/>
        <w:jc w:val="center"/>
        <w:rPr>
          <w:b/>
          <w:sz w:val="24"/>
          <w:szCs w:val="24"/>
        </w:rPr>
      </w:pPr>
    </w:p>
    <w:p w14:paraId="35F7AC43" w14:textId="77777777" w:rsidR="006D3F45" w:rsidRPr="0079679F" w:rsidRDefault="006D3F45" w:rsidP="006D3F45">
      <w:pPr>
        <w:tabs>
          <w:tab w:val="num" w:pos="0"/>
        </w:tabs>
        <w:suppressAutoHyphens/>
        <w:spacing w:line="240" w:lineRule="auto"/>
        <w:ind w:firstLine="0"/>
        <w:jc w:val="center"/>
        <w:rPr>
          <w:b/>
          <w:sz w:val="24"/>
          <w:szCs w:val="24"/>
        </w:rPr>
      </w:pPr>
      <w:r w:rsidRPr="0079679F">
        <w:rPr>
          <w:b/>
          <w:sz w:val="24"/>
          <w:szCs w:val="24"/>
        </w:rPr>
        <w:t>Анкета Участника</w:t>
      </w:r>
    </w:p>
    <w:p w14:paraId="7998595B" w14:textId="77777777" w:rsidR="006D3F45" w:rsidRPr="0079679F" w:rsidRDefault="006D3F45" w:rsidP="00A465BF">
      <w:pPr>
        <w:tabs>
          <w:tab w:val="num" w:pos="0"/>
        </w:tabs>
        <w:spacing w:line="240" w:lineRule="auto"/>
        <w:ind w:right="424" w:firstLine="0"/>
        <w:jc w:val="left"/>
        <w:rPr>
          <w:sz w:val="24"/>
          <w:szCs w:val="24"/>
        </w:rPr>
      </w:pPr>
      <w:r w:rsidRPr="0079679F">
        <w:rPr>
          <w:sz w:val="24"/>
          <w:szCs w:val="24"/>
        </w:rPr>
        <w:t>Наименование и адрес Участника: __________________________________________________________</w:t>
      </w:r>
    </w:p>
    <w:p w14:paraId="64A90226" w14:textId="77777777" w:rsidR="006D3F45" w:rsidRPr="0079679F" w:rsidRDefault="006D3F45" w:rsidP="006D3F45">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6D3F45" w:rsidRPr="0079679F" w14:paraId="2A454F50" w14:textId="77777777" w:rsidTr="006D3F45">
        <w:trPr>
          <w:cantSplit/>
          <w:trHeight w:val="240"/>
          <w:tblHeader/>
        </w:trPr>
        <w:tc>
          <w:tcPr>
            <w:tcW w:w="540" w:type="dxa"/>
          </w:tcPr>
          <w:p w14:paraId="42C46304" w14:textId="77777777" w:rsidR="006D3F45" w:rsidRPr="0079679F" w:rsidRDefault="006D3F45" w:rsidP="006D3F45">
            <w:pPr>
              <w:pStyle w:val="a7"/>
              <w:tabs>
                <w:tab w:val="num" w:pos="0"/>
                <w:tab w:val="left" w:pos="432"/>
              </w:tabs>
              <w:spacing w:before="0" w:after="0"/>
              <w:ind w:left="0" w:right="-108"/>
              <w:jc w:val="center"/>
              <w:rPr>
                <w:sz w:val="24"/>
                <w:szCs w:val="24"/>
              </w:rPr>
            </w:pPr>
            <w:r w:rsidRPr="0079679F">
              <w:rPr>
                <w:sz w:val="24"/>
                <w:szCs w:val="24"/>
              </w:rPr>
              <w:t>№ п/п</w:t>
            </w:r>
          </w:p>
        </w:tc>
        <w:tc>
          <w:tcPr>
            <w:tcW w:w="5580" w:type="dxa"/>
            <w:vAlign w:val="center"/>
          </w:tcPr>
          <w:p w14:paraId="031769EC" w14:textId="77777777" w:rsidR="006D3F45" w:rsidRPr="0079679F" w:rsidRDefault="006D3F45" w:rsidP="006D3F45">
            <w:pPr>
              <w:pStyle w:val="a7"/>
              <w:tabs>
                <w:tab w:val="num" w:pos="0"/>
              </w:tabs>
              <w:spacing w:before="0" w:after="0"/>
              <w:ind w:left="0"/>
              <w:jc w:val="center"/>
              <w:rPr>
                <w:sz w:val="24"/>
                <w:szCs w:val="24"/>
              </w:rPr>
            </w:pPr>
            <w:r w:rsidRPr="0079679F">
              <w:rPr>
                <w:sz w:val="24"/>
                <w:szCs w:val="24"/>
              </w:rPr>
              <w:t>Наименование</w:t>
            </w:r>
          </w:p>
        </w:tc>
        <w:tc>
          <w:tcPr>
            <w:tcW w:w="3519" w:type="dxa"/>
            <w:vAlign w:val="center"/>
          </w:tcPr>
          <w:p w14:paraId="34473191" w14:textId="77777777" w:rsidR="006D3F45" w:rsidRPr="0079679F" w:rsidRDefault="006D3F45" w:rsidP="006D3F45">
            <w:pPr>
              <w:pStyle w:val="a7"/>
              <w:tabs>
                <w:tab w:val="num" w:pos="0"/>
              </w:tabs>
              <w:spacing w:before="0" w:after="0"/>
              <w:ind w:left="0"/>
              <w:jc w:val="center"/>
              <w:rPr>
                <w:sz w:val="24"/>
                <w:szCs w:val="24"/>
              </w:rPr>
            </w:pPr>
            <w:r w:rsidRPr="0079679F">
              <w:rPr>
                <w:sz w:val="24"/>
                <w:szCs w:val="24"/>
              </w:rPr>
              <w:t>Сведения об Участнике</w:t>
            </w:r>
          </w:p>
        </w:tc>
      </w:tr>
      <w:tr w:rsidR="006D3F45" w:rsidRPr="0079679F" w14:paraId="098CC70D" w14:textId="77777777" w:rsidTr="006D3F45">
        <w:trPr>
          <w:cantSplit/>
        </w:trPr>
        <w:tc>
          <w:tcPr>
            <w:tcW w:w="540" w:type="dxa"/>
          </w:tcPr>
          <w:p w14:paraId="40006D0E" w14:textId="77777777" w:rsidR="006D3F45" w:rsidRPr="0079679F" w:rsidRDefault="006D3F45" w:rsidP="006D3F45">
            <w:pPr>
              <w:tabs>
                <w:tab w:val="num" w:pos="0"/>
              </w:tabs>
              <w:spacing w:line="240" w:lineRule="auto"/>
              <w:ind w:firstLine="0"/>
              <w:jc w:val="left"/>
              <w:rPr>
                <w:sz w:val="24"/>
                <w:szCs w:val="24"/>
              </w:rPr>
            </w:pPr>
            <w:r w:rsidRPr="0079679F">
              <w:rPr>
                <w:sz w:val="24"/>
                <w:szCs w:val="24"/>
              </w:rPr>
              <w:t>1</w:t>
            </w:r>
          </w:p>
        </w:tc>
        <w:tc>
          <w:tcPr>
            <w:tcW w:w="5580" w:type="dxa"/>
          </w:tcPr>
          <w:p w14:paraId="6B648661" w14:textId="77777777" w:rsidR="006D3F45" w:rsidRPr="0079679F" w:rsidRDefault="006D3F45" w:rsidP="006D3F45">
            <w:pPr>
              <w:pStyle w:val="a6"/>
              <w:tabs>
                <w:tab w:val="num" w:pos="0"/>
              </w:tabs>
              <w:spacing w:before="0" w:after="0"/>
              <w:ind w:left="0"/>
            </w:pPr>
            <w:r w:rsidRPr="0079679F">
              <w:t>Организационно-правовая форма и фирменное наименование Участника</w:t>
            </w:r>
          </w:p>
        </w:tc>
        <w:tc>
          <w:tcPr>
            <w:tcW w:w="3519" w:type="dxa"/>
          </w:tcPr>
          <w:p w14:paraId="0A841E58" w14:textId="77777777" w:rsidR="006D3F45" w:rsidRPr="0079679F" w:rsidRDefault="006D3F45" w:rsidP="006D3F45">
            <w:pPr>
              <w:pStyle w:val="a6"/>
              <w:tabs>
                <w:tab w:val="num" w:pos="0"/>
              </w:tabs>
              <w:spacing w:before="0" w:after="0"/>
              <w:ind w:left="0"/>
            </w:pPr>
          </w:p>
        </w:tc>
      </w:tr>
      <w:tr w:rsidR="006D3F45" w:rsidRPr="0079679F" w14:paraId="547996D4" w14:textId="77777777" w:rsidTr="006D3F45">
        <w:trPr>
          <w:cantSplit/>
        </w:trPr>
        <w:tc>
          <w:tcPr>
            <w:tcW w:w="540" w:type="dxa"/>
          </w:tcPr>
          <w:p w14:paraId="78BCF039" w14:textId="77777777" w:rsidR="006D3F45" w:rsidRPr="0079679F" w:rsidRDefault="006D3F45" w:rsidP="006D3F45">
            <w:pPr>
              <w:tabs>
                <w:tab w:val="num" w:pos="0"/>
              </w:tabs>
              <w:spacing w:line="240" w:lineRule="auto"/>
              <w:ind w:firstLine="0"/>
              <w:jc w:val="left"/>
              <w:rPr>
                <w:sz w:val="24"/>
                <w:szCs w:val="24"/>
              </w:rPr>
            </w:pPr>
            <w:r w:rsidRPr="0079679F">
              <w:rPr>
                <w:sz w:val="24"/>
                <w:szCs w:val="24"/>
              </w:rPr>
              <w:t>2</w:t>
            </w:r>
          </w:p>
        </w:tc>
        <w:tc>
          <w:tcPr>
            <w:tcW w:w="5580" w:type="dxa"/>
          </w:tcPr>
          <w:p w14:paraId="0358A4E2" w14:textId="77777777" w:rsidR="006D3F45" w:rsidRPr="0079679F" w:rsidRDefault="006D3F45" w:rsidP="006D3F45">
            <w:pPr>
              <w:pStyle w:val="a6"/>
              <w:tabs>
                <w:tab w:val="num" w:pos="0"/>
              </w:tabs>
              <w:spacing w:before="0" w:after="0"/>
              <w:ind w:left="0"/>
            </w:pPr>
            <w:r w:rsidRPr="0079679F">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7ABA3469" w14:textId="77777777" w:rsidR="006D3F45" w:rsidRPr="0079679F" w:rsidRDefault="006D3F45" w:rsidP="006D3F45">
            <w:pPr>
              <w:pStyle w:val="a6"/>
              <w:tabs>
                <w:tab w:val="num" w:pos="0"/>
              </w:tabs>
              <w:spacing w:before="0" w:after="0"/>
              <w:ind w:left="0"/>
            </w:pPr>
          </w:p>
        </w:tc>
      </w:tr>
      <w:tr w:rsidR="006D3F45" w:rsidRPr="0079679F" w14:paraId="4CF92E7F" w14:textId="77777777" w:rsidTr="006D3F45">
        <w:trPr>
          <w:cantSplit/>
        </w:trPr>
        <w:tc>
          <w:tcPr>
            <w:tcW w:w="540" w:type="dxa"/>
          </w:tcPr>
          <w:p w14:paraId="579C386D" w14:textId="77777777" w:rsidR="006D3F45" w:rsidRPr="0079679F" w:rsidRDefault="006D3F45" w:rsidP="006D3F45">
            <w:pPr>
              <w:tabs>
                <w:tab w:val="num" w:pos="0"/>
              </w:tabs>
              <w:spacing w:line="240" w:lineRule="auto"/>
              <w:ind w:firstLine="0"/>
              <w:jc w:val="left"/>
              <w:rPr>
                <w:sz w:val="24"/>
                <w:szCs w:val="24"/>
              </w:rPr>
            </w:pPr>
            <w:r w:rsidRPr="0079679F">
              <w:rPr>
                <w:sz w:val="24"/>
                <w:szCs w:val="24"/>
              </w:rPr>
              <w:t>3</w:t>
            </w:r>
          </w:p>
        </w:tc>
        <w:tc>
          <w:tcPr>
            <w:tcW w:w="5580" w:type="dxa"/>
          </w:tcPr>
          <w:p w14:paraId="1F2D9FA4" w14:textId="77777777" w:rsidR="006D3F45" w:rsidRPr="0079679F" w:rsidRDefault="006D3F45" w:rsidP="006D3F45">
            <w:pPr>
              <w:pStyle w:val="a6"/>
              <w:tabs>
                <w:tab w:val="num" w:pos="0"/>
              </w:tabs>
              <w:spacing w:before="0" w:after="0"/>
              <w:ind w:left="0"/>
            </w:pPr>
            <w:r w:rsidRPr="0079679F">
              <w:t>Свидетельство о внесении в Единый государственный реестр юридических лиц (дата и номер, кем выдано)</w:t>
            </w:r>
          </w:p>
        </w:tc>
        <w:tc>
          <w:tcPr>
            <w:tcW w:w="3519" w:type="dxa"/>
          </w:tcPr>
          <w:p w14:paraId="34521B97" w14:textId="77777777" w:rsidR="006D3F45" w:rsidRPr="0079679F" w:rsidRDefault="006D3F45" w:rsidP="006D3F45">
            <w:pPr>
              <w:pStyle w:val="a6"/>
              <w:tabs>
                <w:tab w:val="num" w:pos="0"/>
              </w:tabs>
              <w:spacing w:before="0" w:after="0"/>
              <w:ind w:left="0"/>
            </w:pPr>
          </w:p>
        </w:tc>
      </w:tr>
      <w:tr w:rsidR="006D3F45" w:rsidRPr="0079679F" w14:paraId="1DAEB413" w14:textId="77777777" w:rsidTr="006D3F45">
        <w:trPr>
          <w:cantSplit/>
        </w:trPr>
        <w:tc>
          <w:tcPr>
            <w:tcW w:w="540" w:type="dxa"/>
          </w:tcPr>
          <w:p w14:paraId="0E799249" w14:textId="77777777" w:rsidR="006D3F45" w:rsidRPr="0079679F" w:rsidRDefault="006D3F45" w:rsidP="006D3F45">
            <w:pPr>
              <w:tabs>
                <w:tab w:val="num" w:pos="0"/>
              </w:tabs>
              <w:spacing w:line="240" w:lineRule="auto"/>
              <w:ind w:firstLine="0"/>
              <w:jc w:val="left"/>
              <w:rPr>
                <w:sz w:val="24"/>
                <w:szCs w:val="24"/>
              </w:rPr>
            </w:pPr>
            <w:r w:rsidRPr="0079679F">
              <w:rPr>
                <w:sz w:val="24"/>
                <w:szCs w:val="24"/>
              </w:rPr>
              <w:t>4</w:t>
            </w:r>
          </w:p>
        </w:tc>
        <w:tc>
          <w:tcPr>
            <w:tcW w:w="5580" w:type="dxa"/>
          </w:tcPr>
          <w:p w14:paraId="68EDAD52" w14:textId="77777777" w:rsidR="006D3F45" w:rsidRPr="0079679F" w:rsidRDefault="006D3F45" w:rsidP="006D3F45">
            <w:pPr>
              <w:pStyle w:val="a6"/>
              <w:tabs>
                <w:tab w:val="num" w:pos="0"/>
              </w:tabs>
              <w:spacing w:before="0" w:after="0"/>
              <w:ind w:left="0"/>
            </w:pPr>
            <w:r w:rsidRPr="0079679F">
              <w:t>ИНН/КПП Участника</w:t>
            </w:r>
          </w:p>
        </w:tc>
        <w:tc>
          <w:tcPr>
            <w:tcW w:w="3519" w:type="dxa"/>
          </w:tcPr>
          <w:p w14:paraId="011F027A" w14:textId="77777777" w:rsidR="006D3F45" w:rsidRPr="0079679F" w:rsidRDefault="006D3F45" w:rsidP="006D3F45">
            <w:pPr>
              <w:pStyle w:val="a6"/>
              <w:tabs>
                <w:tab w:val="num" w:pos="0"/>
              </w:tabs>
              <w:spacing w:before="0" w:after="0"/>
              <w:ind w:left="0"/>
            </w:pPr>
          </w:p>
        </w:tc>
      </w:tr>
      <w:tr w:rsidR="006D3F45" w:rsidRPr="0079679F" w14:paraId="6D5F8309" w14:textId="77777777" w:rsidTr="006D3F45">
        <w:trPr>
          <w:cantSplit/>
        </w:trPr>
        <w:tc>
          <w:tcPr>
            <w:tcW w:w="540" w:type="dxa"/>
          </w:tcPr>
          <w:p w14:paraId="523F07C2" w14:textId="77777777" w:rsidR="006D3F45" w:rsidRPr="0079679F" w:rsidRDefault="006D3F45" w:rsidP="006D3F45">
            <w:pPr>
              <w:tabs>
                <w:tab w:val="num" w:pos="0"/>
              </w:tabs>
              <w:spacing w:line="240" w:lineRule="auto"/>
              <w:ind w:firstLine="0"/>
              <w:jc w:val="left"/>
              <w:rPr>
                <w:sz w:val="24"/>
                <w:szCs w:val="24"/>
              </w:rPr>
            </w:pPr>
            <w:r w:rsidRPr="0079679F">
              <w:rPr>
                <w:sz w:val="24"/>
                <w:szCs w:val="24"/>
              </w:rPr>
              <w:t>5</w:t>
            </w:r>
          </w:p>
        </w:tc>
        <w:tc>
          <w:tcPr>
            <w:tcW w:w="5580" w:type="dxa"/>
          </w:tcPr>
          <w:p w14:paraId="57196E10" w14:textId="77777777" w:rsidR="006D3F45" w:rsidRPr="0079679F" w:rsidRDefault="006D3F45" w:rsidP="006D3F45">
            <w:pPr>
              <w:pStyle w:val="a6"/>
              <w:tabs>
                <w:tab w:val="num" w:pos="0"/>
              </w:tabs>
              <w:spacing w:before="0" w:after="0"/>
              <w:ind w:left="0"/>
            </w:pPr>
            <w:r w:rsidRPr="0079679F">
              <w:t>Юридический адрес</w:t>
            </w:r>
          </w:p>
        </w:tc>
        <w:tc>
          <w:tcPr>
            <w:tcW w:w="3519" w:type="dxa"/>
          </w:tcPr>
          <w:p w14:paraId="05A03009" w14:textId="77777777" w:rsidR="006D3F45" w:rsidRPr="0079679F" w:rsidRDefault="006D3F45" w:rsidP="006D3F45">
            <w:pPr>
              <w:pStyle w:val="a6"/>
              <w:tabs>
                <w:tab w:val="num" w:pos="0"/>
              </w:tabs>
              <w:spacing w:before="0" w:after="0"/>
              <w:ind w:left="0"/>
            </w:pPr>
          </w:p>
        </w:tc>
      </w:tr>
      <w:tr w:rsidR="006D3F45" w:rsidRPr="0079679F" w14:paraId="3F2D7E69" w14:textId="77777777" w:rsidTr="006D3F45">
        <w:trPr>
          <w:cantSplit/>
        </w:trPr>
        <w:tc>
          <w:tcPr>
            <w:tcW w:w="540" w:type="dxa"/>
          </w:tcPr>
          <w:p w14:paraId="0432F233" w14:textId="77777777" w:rsidR="006D3F45" w:rsidRPr="0079679F" w:rsidRDefault="006D3F45" w:rsidP="006D3F45">
            <w:pPr>
              <w:tabs>
                <w:tab w:val="num" w:pos="0"/>
              </w:tabs>
              <w:spacing w:line="240" w:lineRule="auto"/>
              <w:ind w:firstLine="0"/>
              <w:jc w:val="left"/>
              <w:rPr>
                <w:sz w:val="24"/>
                <w:szCs w:val="24"/>
              </w:rPr>
            </w:pPr>
            <w:r w:rsidRPr="0079679F">
              <w:rPr>
                <w:sz w:val="24"/>
                <w:szCs w:val="24"/>
              </w:rPr>
              <w:t>6</w:t>
            </w:r>
          </w:p>
        </w:tc>
        <w:tc>
          <w:tcPr>
            <w:tcW w:w="5580" w:type="dxa"/>
          </w:tcPr>
          <w:p w14:paraId="318240CE" w14:textId="77777777" w:rsidR="006D3F45" w:rsidRPr="0079679F" w:rsidRDefault="006D3F45" w:rsidP="006D3F45">
            <w:pPr>
              <w:pStyle w:val="a6"/>
              <w:tabs>
                <w:tab w:val="num" w:pos="0"/>
              </w:tabs>
              <w:spacing w:before="0" w:after="0"/>
              <w:ind w:left="0"/>
            </w:pPr>
            <w:r w:rsidRPr="0079679F">
              <w:t>Почтовый адрес</w:t>
            </w:r>
          </w:p>
        </w:tc>
        <w:tc>
          <w:tcPr>
            <w:tcW w:w="3519" w:type="dxa"/>
          </w:tcPr>
          <w:p w14:paraId="6CFCF41A" w14:textId="77777777" w:rsidR="006D3F45" w:rsidRPr="0079679F" w:rsidRDefault="006D3F45" w:rsidP="006D3F45">
            <w:pPr>
              <w:pStyle w:val="a6"/>
              <w:tabs>
                <w:tab w:val="num" w:pos="0"/>
              </w:tabs>
              <w:spacing w:before="0" w:after="0"/>
              <w:ind w:left="0"/>
            </w:pPr>
          </w:p>
        </w:tc>
      </w:tr>
      <w:tr w:rsidR="006D3F45" w:rsidRPr="0079679F" w14:paraId="3FB19813" w14:textId="77777777" w:rsidTr="006D3F45">
        <w:trPr>
          <w:cantSplit/>
        </w:trPr>
        <w:tc>
          <w:tcPr>
            <w:tcW w:w="540" w:type="dxa"/>
          </w:tcPr>
          <w:p w14:paraId="4F574A73" w14:textId="77777777" w:rsidR="006D3F45" w:rsidRPr="0079679F" w:rsidRDefault="006D3F45" w:rsidP="006D3F45">
            <w:pPr>
              <w:tabs>
                <w:tab w:val="num" w:pos="0"/>
              </w:tabs>
              <w:spacing w:line="240" w:lineRule="auto"/>
              <w:ind w:firstLine="0"/>
              <w:jc w:val="left"/>
              <w:rPr>
                <w:sz w:val="24"/>
                <w:szCs w:val="24"/>
              </w:rPr>
            </w:pPr>
            <w:r w:rsidRPr="0079679F">
              <w:rPr>
                <w:sz w:val="24"/>
                <w:szCs w:val="24"/>
              </w:rPr>
              <w:t>7</w:t>
            </w:r>
          </w:p>
        </w:tc>
        <w:tc>
          <w:tcPr>
            <w:tcW w:w="5580" w:type="dxa"/>
          </w:tcPr>
          <w:p w14:paraId="62D0027B" w14:textId="77777777" w:rsidR="006D3F45" w:rsidRPr="0079679F" w:rsidRDefault="006D3F45" w:rsidP="006D3F45">
            <w:pPr>
              <w:pStyle w:val="a6"/>
              <w:tabs>
                <w:tab w:val="num" w:pos="0"/>
              </w:tabs>
              <w:spacing w:before="0" w:after="0"/>
              <w:ind w:left="0"/>
            </w:pPr>
            <w:r w:rsidRPr="0079679F">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60FC0751" w14:textId="77777777" w:rsidR="006D3F45" w:rsidRPr="0079679F" w:rsidRDefault="006D3F45" w:rsidP="006D3F45">
            <w:pPr>
              <w:pStyle w:val="a6"/>
              <w:tabs>
                <w:tab w:val="num" w:pos="0"/>
              </w:tabs>
              <w:spacing w:before="0" w:after="0"/>
              <w:ind w:left="0"/>
            </w:pPr>
          </w:p>
        </w:tc>
      </w:tr>
      <w:tr w:rsidR="006D3F45" w:rsidRPr="0079679F" w14:paraId="0F296D13" w14:textId="77777777" w:rsidTr="006D3F45">
        <w:trPr>
          <w:cantSplit/>
        </w:trPr>
        <w:tc>
          <w:tcPr>
            <w:tcW w:w="540" w:type="dxa"/>
          </w:tcPr>
          <w:p w14:paraId="1B23EF17" w14:textId="77777777" w:rsidR="006D3F45" w:rsidRPr="0079679F" w:rsidRDefault="006D3F45" w:rsidP="006D3F45">
            <w:pPr>
              <w:tabs>
                <w:tab w:val="num" w:pos="0"/>
              </w:tabs>
              <w:spacing w:line="240" w:lineRule="auto"/>
              <w:ind w:firstLine="0"/>
              <w:jc w:val="left"/>
              <w:rPr>
                <w:sz w:val="24"/>
                <w:szCs w:val="24"/>
              </w:rPr>
            </w:pPr>
            <w:r w:rsidRPr="0079679F">
              <w:rPr>
                <w:sz w:val="24"/>
                <w:szCs w:val="24"/>
              </w:rPr>
              <w:t>8</w:t>
            </w:r>
          </w:p>
        </w:tc>
        <w:tc>
          <w:tcPr>
            <w:tcW w:w="5580" w:type="dxa"/>
          </w:tcPr>
          <w:p w14:paraId="4C980532" w14:textId="77777777" w:rsidR="006D3F45" w:rsidRPr="0079679F" w:rsidRDefault="006D3F45" w:rsidP="006D3F45">
            <w:pPr>
              <w:pStyle w:val="a6"/>
              <w:tabs>
                <w:tab w:val="num" w:pos="0"/>
              </w:tabs>
              <w:spacing w:before="0" w:after="0"/>
              <w:ind w:left="0"/>
            </w:pPr>
            <w:r w:rsidRPr="0079679F">
              <w:t>Телефоны Участника (с указанием кода города)</w:t>
            </w:r>
          </w:p>
        </w:tc>
        <w:tc>
          <w:tcPr>
            <w:tcW w:w="3519" w:type="dxa"/>
          </w:tcPr>
          <w:p w14:paraId="7F0C1FB5" w14:textId="77777777" w:rsidR="006D3F45" w:rsidRPr="0079679F" w:rsidRDefault="006D3F45" w:rsidP="006D3F45">
            <w:pPr>
              <w:pStyle w:val="a6"/>
              <w:tabs>
                <w:tab w:val="num" w:pos="0"/>
              </w:tabs>
              <w:spacing w:before="0" w:after="0"/>
              <w:ind w:left="0"/>
            </w:pPr>
          </w:p>
        </w:tc>
      </w:tr>
      <w:tr w:rsidR="006D3F45" w:rsidRPr="0079679F" w14:paraId="7E78DEEF" w14:textId="77777777" w:rsidTr="006D3F45">
        <w:trPr>
          <w:cantSplit/>
          <w:trHeight w:val="116"/>
        </w:trPr>
        <w:tc>
          <w:tcPr>
            <w:tcW w:w="540" w:type="dxa"/>
          </w:tcPr>
          <w:p w14:paraId="434A315E" w14:textId="77777777" w:rsidR="006D3F45" w:rsidRPr="0079679F" w:rsidRDefault="006D3F45" w:rsidP="006D3F45">
            <w:pPr>
              <w:tabs>
                <w:tab w:val="num" w:pos="0"/>
              </w:tabs>
              <w:spacing w:line="240" w:lineRule="auto"/>
              <w:ind w:firstLine="0"/>
              <w:jc w:val="left"/>
              <w:rPr>
                <w:sz w:val="24"/>
                <w:szCs w:val="24"/>
              </w:rPr>
            </w:pPr>
            <w:r w:rsidRPr="0079679F">
              <w:rPr>
                <w:sz w:val="24"/>
                <w:szCs w:val="24"/>
              </w:rPr>
              <w:t>9</w:t>
            </w:r>
          </w:p>
        </w:tc>
        <w:tc>
          <w:tcPr>
            <w:tcW w:w="5580" w:type="dxa"/>
          </w:tcPr>
          <w:p w14:paraId="1054B739" w14:textId="77777777" w:rsidR="006D3F45" w:rsidRPr="0079679F" w:rsidRDefault="006D3F45" w:rsidP="006D3F45">
            <w:pPr>
              <w:pStyle w:val="a6"/>
              <w:tabs>
                <w:tab w:val="num" w:pos="0"/>
              </w:tabs>
              <w:spacing w:before="0" w:after="0"/>
              <w:ind w:left="0"/>
            </w:pPr>
            <w:r w:rsidRPr="0079679F">
              <w:t>Факс Участника (с указанием кода города)</w:t>
            </w:r>
          </w:p>
        </w:tc>
        <w:tc>
          <w:tcPr>
            <w:tcW w:w="3519" w:type="dxa"/>
          </w:tcPr>
          <w:p w14:paraId="1D05B18B" w14:textId="77777777" w:rsidR="006D3F45" w:rsidRPr="0079679F" w:rsidRDefault="006D3F45" w:rsidP="006D3F45">
            <w:pPr>
              <w:pStyle w:val="a6"/>
              <w:tabs>
                <w:tab w:val="num" w:pos="0"/>
              </w:tabs>
              <w:spacing w:before="0" w:after="0"/>
              <w:ind w:left="0"/>
            </w:pPr>
          </w:p>
        </w:tc>
      </w:tr>
      <w:tr w:rsidR="006D3F45" w:rsidRPr="0079679F" w14:paraId="52238AD2" w14:textId="77777777" w:rsidTr="006D3F45">
        <w:trPr>
          <w:cantSplit/>
        </w:trPr>
        <w:tc>
          <w:tcPr>
            <w:tcW w:w="540" w:type="dxa"/>
          </w:tcPr>
          <w:p w14:paraId="7E0D74ED" w14:textId="77777777" w:rsidR="006D3F45" w:rsidRPr="0079679F" w:rsidRDefault="006D3F45" w:rsidP="006D3F45">
            <w:pPr>
              <w:tabs>
                <w:tab w:val="num" w:pos="0"/>
              </w:tabs>
              <w:spacing w:line="240" w:lineRule="auto"/>
              <w:ind w:firstLine="0"/>
              <w:jc w:val="left"/>
              <w:rPr>
                <w:sz w:val="24"/>
                <w:szCs w:val="24"/>
              </w:rPr>
            </w:pPr>
            <w:r w:rsidRPr="0079679F">
              <w:rPr>
                <w:sz w:val="24"/>
                <w:szCs w:val="24"/>
              </w:rPr>
              <w:t>10</w:t>
            </w:r>
          </w:p>
        </w:tc>
        <w:tc>
          <w:tcPr>
            <w:tcW w:w="5580" w:type="dxa"/>
          </w:tcPr>
          <w:p w14:paraId="654B9CE9" w14:textId="77777777" w:rsidR="006D3F45" w:rsidRPr="0079679F" w:rsidRDefault="006D3F45" w:rsidP="006D3F45">
            <w:pPr>
              <w:pStyle w:val="a6"/>
              <w:tabs>
                <w:tab w:val="num" w:pos="0"/>
              </w:tabs>
              <w:spacing w:before="0" w:after="0"/>
              <w:ind w:left="0"/>
            </w:pPr>
            <w:r w:rsidRPr="0079679F">
              <w:t>Адрес электронной почты Участника</w:t>
            </w:r>
          </w:p>
        </w:tc>
        <w:tc>
          <w:tcPr>
            <w:tcW w:w="3519" w:type="dxa"/>
          </w:tcPr>
          <w:p w14:paraId="20CF7761" w14:textId="77777777" w:rsidR="006D3F45" w:rsidRPr="0079679F" w:rsidRDefault="006D3F45" w:rsidP="006D3F45">
            <w:pPr>
              <w:pStyle w:val="a6"/>
              <w:tabs>
                <w:tab w:val="num" w:pos="0"/>
              </w:tabs>
              <w:spacing w:before="0" w:after="0"/>
              <w:ind w:left="0"/>
            </w:pPr>
          </w:p>
        </w:tc>
      </w:tr>
      <w:tr w:rsidR="006D3F45" w:rsidRPr="0079679F" w14:paraId="090A3333" w14:textId="77777777" w:rsidTr="006D3F45">
        <w:trPr>
          <w:cantSplit/>
        </w:trPr>
        <w:tc>
          <w:tcPr>
            <w:tcW w:w="540" w:type="dxa"/>
            <w:tcBorders>
              <w:top w:val="single" w:sz="4" w:space="0" w:color="auto"/>
              <w:left w:val="single" w:sz="4" w:space="0" w:color="auto"/>
              <w:bottom w:val="single" w:sz="4" w:space="0" w:color="auto"/>
              <w:right w:val="single" w:sz="4" w:space="0" w:color="auto"/>
            </w:tcBorders>
          </w:tcPr>
          <w:p w14:paraId="3891782D" w14:textId="77777777" w:rsidR="006D3F45" w:rsidRPr="0079679F" w:rsidRDefault="006D3F45" w:rsidP="006D3F45">
            <w:pPr>
              <w:tabs>
                <w:tab w:val="num" w:pos="0"/>
              </w:tabs>
              <w:spacing w:line="240" w:lineRule="auto"/>
              <w:ind w:firstLine="0"/>
              <w:jc w:val="left"/>
              <w:rPr>
                <w:sz w:val="24"/>
                <w:szCs w:val="24"/>
              </w:rPr>
            </w:pPr>
            <w:r w:rsidRPr="0079679F">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14:paraId="3FBC20AD" w14:textId="77777777" w:rsidR="006D3F45" w:rsidRPr="0079679F" w:rsidRDefault="006D3F45" w:rsidP="006D3F45">
            <w:pPr>
              <w:pStyle w:val="a6"/>
              <w:tabs>
                <w:tab w:val="num" w:pos="0"/>
              </w:tabs>
              <w:spacing w:before="0" w:after="0"/>
              <w:ind w:left="0"/>
            </w:pPr>
            <w:r w:rsidRPr="0079679F">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2F3E6DE2" w14:textId="77777777" w:rsidR="006D3F45" w:rsidRPr="0079679F" w:rsidRDefault="006D3F45" w:rsidP="006D3F45">
            <w:pPr>
              <w:pStyle w:val="a6"/>
              <w:tabs>
                <w:tab w:val="num" w:pos="0"/>
              </w:tabs>
              <w:spacing w:before="0" w:after="0"/>
              <w:ind w:left="0"/>
            </w:pPr>
          </w:p>
        </w:tc>
      </w:tr>
      <w:tr w:rsidR="006D3F45" w:rsidRPr="0079679F" w14:paraId="0F835CF7" w14:textId="77777777" w:rsidTr="006D3F45">
        <w:trPr>
          <w:cantSplit/>
        </w:trPr>
        <w:tc>
          <w:tcPr>
            <w:tcW w:w="540" w:type="dxa"/>
            <w:tcBorders>
              <w:top w:val="single" w:sz="4" w:space="0" w:color="auto"/>
              <w:left w:val="single" w:sz="4" w:space="0" w:color="auto"/>
              <w:bottom w:val="single" w:sz="4" w:space="0" w:color="auto"/>
              <w:right w:val="single" w:sz="4" w:space="0" w:color="auto"/>
            </w:tcBorders>
          </w:tcPr>
          <w:p w14:paraId="675AD290" w14:textId="77777777" w:rsidR="006D3F45" w:rsidRPr="0079679F" w:rsidRDefault="006D3F45" w:rsidP="006D3F45">
            <w:pPr>
              <w:tabs>
                <w:tab w:val="num" w:pos="0"/>
              </w:tabs>
              <w:spacing w:line="240" w:lineRule="auto"/>
              <w:ind w:firstLine="0"/>
              <w:jc w:val="left"/>
              <w:rPr>
                <w:sz w:val="24"/>
                <w:szCs w:val="24"/>
              </w:rPr>
            </w:pPr>
            <w:r w:rsidRPr="0079679F">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14:paraId="224CD081" w14:textId="77777777" w:rsidR="006D3F45" w:rsidRPr="0079679F" w:rsidRDefault="006D3F45" w:rsidP="006D3F45">
            <w:pPr>
              <w:pStyle w:val="a6"/>
              <w:tabs>
                <w:tab w:val="num" w:pos="0"/>
              </w:tabs>
              <w:spacing w:before="0" w:after="0"/>
              <w:ind w:left="0"/>
            </w:pPr>
            <w:r w:rsidRPr="0079679F">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77E7B7CE" w14:textId="77777777" w:rsidR="006D3F45" w:rsidRPr="0079679F" w:rsidRDefault="006D3F45" w:rsidP="006D3F45">
            <w:pPr>
              <w:pStyle w:val="a6"/>
              <w:tabs>
                <w:tab w:val="num" w:pos="0"/>
              </w:tabs>
              <w:spacing w:before="0" w:after="0"/>
              <w:ind w:left="0"/>
            </w:pPr>
          </w:p>
        </w:tc>
      </w:tr>
      <w:tr w:rsidR="006D3F45" w:rsidRPr="0079679F" w14:paraId="632446A8" w14:textId="77777777" w:rsidTr="006D3F45">
        <w:trPr>
          <w:cantSplit/>
        </w:trPr>
        <w:tc>
          <w:tcPr>
            <w:tcW w:w="540" w:type="dxa"/>
          </w:tcPr>
          <w:p w14:paraId="3D921E69" w14:textId="77777777" w:rsidR="006D3F45" w:rsidRPr="0079679F" w:rsidRDefault="006D3F45" w:rsidP="006D3F45">
            <w:pPr>
              <w:tabs>
                <w:tab w:val="num" w:pos="0"/>
              </w:tabs>
              <w:spacing w:line="240" w:lineRule="auto"/>
              <w:ind w:firstLine="0"/>
              <w:jc w:val="left"/>
              <w:rPr>
                <w:sz w:val="24"/>
                <w:szCs w:val="24"/>
              </w:rPr>
            </w:pPr>
            <w:r w:rsidRPr="0079679F">
              <w:rPr>
                <w:sz w:val="24"/>
                <w:szCs w:val="24"/>
              </w:rPr>
              <w:t>13</w:t>
            </w:r>
          </w:p>
        </w:tc>
        <w:tc>
          <w:tcPr>
            <w:tcW w:w="5580" w:type="dxa"/>
          </w:tcPr>
          <w:p w14:paraId="29A58234" w14:textId="77777777" w:rsidR="006D3F45" w:rsidRPr="0079679F" w:rsidRDefault="006D3F45" w:rsidP="006D3F45">
            <w:pPr>
              <w:pStyle w:val="a6"/>
              <w:tabs>
                <w:tab w:val="num" w:pos="0"/>
              </w:tabs>
              <w:spacing w:before="0" w:after="0"/>
              <w:ind w:left="0"/>
            </w:pPr>
            <w:r w:rsidRPr="0079679F">
              <w:t>Фамилия, Имя и Отчество ответственного лица Участника с указанием должности, контактного телефона и адреса электронной почты</w:t>
            </w:r>
          </w:p>
        </w:tc>
        <w:tc>
          <w:tcPr>
            <w:tcW w:w="3519" w:type="dxa"/>
          </w:tcPr>
          <w:p w14:paraId="4D80D97C" w14:textId="77777777" w:rsidR="006D3F45" w:rsidRPr="0079679F" w:rsidRDefault="006D3F45" w:rsidP="006D3F45">
            <w:pPr>
              <w:pStyle w:val="a6"/>
              <w:tabs>
                <w:tab w:val="num" w:pos="0"/>
              </w:tabs>
              <w:spacing w:before="0" w:after="0"/>
              <w:ind w:left="0"/>
            </w:pPr>
          </w:p>
        </w:tc>
      </w:tr>
      <w:tr w:rsidR="006D3F45" w:rsidRPr="0079679F" w14:paraId="535F47AD" w14:textId="77777777" w:rsidTr="006D3F45">
        <w:trPr>
          <w:cantSplit/>
        </w:trPr>
        <w:tc>
          <w:tcPr>
            <w:tcW w:w="540" w:type="dxa"/>
          </w:tcPr>
          <w:p w14:paraId="01B7885B" w14:textId="77777777" w:rsidR="006D3F45" w:rsidRPr="0079679F" w:rsidRDefault="006D3F45" w:rsidP="006D3F45">
            <w:pPr>
              <w:tabs>
                <w:tab w:val="num" w:pos="0"/>
              </w:tabs>
              <w:spacing w:line="240" w:lineRule="auto"/>
              <w:ind w:firstLine="0"/>
              <w:jc w:val="left"/>
              <w:rPr>
                <w:sz w:val="24"/>
                <w:szCs w:val="24"/>
              </w:rPr>
            </w:pPr>
            <w:r w:rsidRPr="0079679F">
              <w:rPr>
                <w:sz w:val="24"/>
                <w:szCs w:val="24"/>
              </w:rPr>
              <w:t>14</w:t>
            </w:r>
          </w:p>
        </w:tc>
        <w:tc>
          <w:tcPr>
            <w:tcW w:w="5580" w:type="dxa"/>
          </w:tcPr>
          <w:p w14:paraId="78F6BF0E" w14:textId="77777777" w:rsidR="006D3F45" w:rsidRPr="0079679F" w:rsidRDefault="006D3F45" w:rsidP="006D3F45">
            <w:pPr>
              <w:pStyle w:val="a6"/>
              <w:tabs>
                <w:tab w:val="num" w:pos="0"/>
              </w:tabs>
              <w:spacing w:before="0" w:after="0"/>
              <w:ind w:left="0"/>
            </w:pPr>
            <w:r w:rsidRPr="0079679F">
              <w:t>Сроки поставки</w:t>
            </w:r>
          </w:p>
        </w:tc>
        <w:tc>
          <w:tcPr>
            <w:tcW w:w="3519" w:type="dxa"/>
          </w:tcPr>
          <w:p w14:paraId="2D0C7E8A" w14:textId="77777777" w:rsidR="006D3F45" w:rsidRPr="0079679F" w:rsidRDefault="006D3F45" w:rsidP="006D3F45">
            <w:pPr>
              <w:pStyle w:val="a6"/>
              <w:tabs>
                <w:tab w:val="num" w:pos="0"/>
              </w:tabs>
              <w:spacing w:before="0" w:after="0"/>
              <w:ind w:left="0"/>
            </w:pPr>
          </w:p>
        </w:tc>
      </w:tr>
      <w:tr w:rsidR="006D3F45" w:rsidRPr="0079679F" w14:paraId="705B7AFD" w14:textId="77777777" w:rsidTr="006D3F45">
        <w:trPr>
          <w:cantSplit/>
        </w:trPr>
        <w:tc>
          <w:tcPr>
            <w:tcW w:w="540" w:type="dxa"/>
          </w:tcPr>
          <w:p w14:paraId="094DA5FF" w14:textId="77777777" w:rsidR="006D3F45" w:rsidRPr="0079679F" w:rsidRDefault="006D3F45" w:rsidP="006D3F45">
            <w:pPr>
              <w:tabs>
                <w:tab w:val="num" w:pos="0"/>
              </w:tabs>
              <w:spacing w:line="240" w:lineRule="auto"/>
              <w:ind w:firstLine="0"/>
              <w:jc w:val="left"/>
              <w:rPr>
                <w:sz w:val="24"/>
                <w:szCs w:val="24"/>
              </w:rPr>
            </w:pPr>
            <w:r w:rsidRPr="0079679F">
              <w:rPr>
                <w:sz w:val="24"/>
                <w:szCs w:val="24"/>
              </w:rPr>
              <w:t>15</w:t>
            </w:r>
          </w:p>
        </w:tc>
        <w:tc>
          <w:tcPr>
            <w:tcW w:w="5580" w:type="dxa"/>
          </w:tcPr>
          <w:p w14:paraId="02E5DB91" w14:textId="77777777" w:rsidR="006D3F45" w:rsidRPr="0079679F" w:rsidRDefault="006D3F45" w:rsidP="006D3F45">
            <w:pPr>
              <w:pStyle w:val="a6"/>
              <w:tabs>
                <w:tab w:val="num" w:pos="0"/>
              </w:tabs>
              <w:spacing w:before="0" w:after="0"/>
              <w:ind w:left="0"/>
            </w:pPr>
            <w:r w:rsidRPr="0079679F">
              <w:t>Условия поставки</w:t>
            </w:r>
          </w:p>
        </w:tc>
        <w:tc>
          <w:tcPr>
            <w:tcW w:w="3519" w:type="dxa"/>
          </w:tcPr>
          <w:p w14:paraId="4724F86E" w14:textId="77777777" w:rsidR="006D3F45" w:rsidRPr="0079679F" w:rsidRDefault="006D3F45" w:rsidP="006D3F45">
            <w:pPr>
              <w:pStyle w:val="a6"/>
              <w:tabs>
                <w:tab w:val="num" w:pos="0"/>
              </w:tabs>
              <w:spacing w:before="0" w:after="0"/>
              <w:ind w:left="0"/>
            </w:pPr>
          </w:p>
        </w:tc>
      </w:tr>
      <w:tr w:rsidR="006D3F45" w:rsidRPr="0079679F" w14:paraId="5E9DE788" w14:textId="77777777" w:rsidTr="006D3F45">
        <w:trPr>
          <w:cantSplit/>
        </w:trPr>
        <w:tc>
          <w:tcPr>
            <w:tcW w:w="540" w:type="dxa"/>
          </w:tcPr>
          <w:p w14:paraId="732D8A05" w14:textId="77777777" w:rsidR="006D3F45" w:rsidRPr="0079679F" w:rsidRDefault="006D3F45" w:rsidP="006D3F45">
            <w:pPr>
              <w:tabs>
                <w:tab w:val="num" w:pos="0"/>
              </w:tabs>
              <w:spacing w:line="240" w:lineRule="auto"/>
              <w:ind w:firstLine="0"/>
              <w:jc w:val="left"/>
              <w:rPr>
                <w:sz w:val="24"/>
                <w:szCs w:val="24"/>
              </w:rPr>
            </w:pPr>
            <w:r w:rsidRPr="0079679F">
              <w:rPr>
                <w:sz w:val="24"/>
                <w:szCs w:val="24"/>
              </w:rPr>
              <w:t>17</w:t>
            </w:r>
          </w:p>
        </w:tc>
        <w:tc>
          <w:tcPr>
            <w:tcW w:w="5580" w:type="dxa"/>
          </w:tcPr>
          <w:p w14:paraId="3514C971" w14:textId="77777777" w:rsidR="006D3F45" w:rsidRPr="0079679F" w:rsidRDefault="006D3F45" w:rsidP="006D3F45">
            <w:pPr>
              <w:pStyle w:val="a6"/>
              <w:tabs>
                <w:tab w:val="num" w:pos="0"/>
              </w:tabs>
              <w:spacing w:before="0" w:after="0"/>
              <w:ind w:left="0"/>
            </w:pPr>
            <w:r w:rsidRPr="0079679F">
              <w:t>Опыт работы с крупными клиентами (указать крупных Заказчиков)</w:t>
            </w:r>
          </w:p>
        </w:tc>
        <w:tc>
          <w:tcPr>
            <w:tcW w:w="3519" w:type="dxa"/>
          </w:tcPr>
          <w:p w14:paraId="7980D5FB" w14:textId="77777777" w:rsidR="006D3F45" w:rsidRPr="0079679F" w:rsidRDefault="006D3F45" w:rsidP="006D3F45">
            <w:pPr>
              <w:pStyle w:val="a6"/>
              <w:tabs>
                <w:tab w:val="num" w:pos="0"/>
              </w:tabs>
              <w:spacing w:before="0" w:after="0"/>
              <w:ind w:left="0"/>
            </w:pPr>
          </w:p>
        </w:tc>
      </w:tr>
    </w:tbl>
    <w:p w14:paraId="6AC8353B" w14:textId="77777777" w:rsidR="006D3F45" w:rsidRPr="0079679F" w:rsidRDefault="006D3F45" w:rsidP="006D3F45">
      <w:pPr>
        <w:tabs>
          <w:tab w:val="num" w:pos="0"/>
        </w:tabs>
        <w:spacing w:line="240" w:lineRule="auto"/>
        <w:ind w:firstLine="0"/>
        <w:rPr>
          <w:sz w:val="24"/>
          <w:szCs w:val="24"/>
        </w:rPr>
      </w:pPr>
      <w:r w:rsidRPr="0079679F">
        <w:rPr>
          <w:sz w:val="24"/>
          <w:szCs w:val="24"/>
        </w:rPr>
        <w:t>____________________________________</w:t>
      </w:r>
    </w:p>
    <w:p w14:paraId="1DAEF6B2" w14:textId="77777777" w:rsidR="006D3F45" w:rsidRPr="0079679F" w:rsidRDefault="006D3F45" w:rsidP="006D3F45">
      <w:pPr>
        <w:tabs>
          <w:tab w:val="num" w:pos="0"/>
        </w:tabs>
        <w:spacing w:line="240" w:lineRule="auto"/>
        <w:ind w:right="3684" w:firstLine="0"/>
        <w:jc w:val="center"/>
        <w:rPr>
          <w:sz w:val="24"/>
          <w:szCs w:val="24"/>
          <w:vertAlign w:val="superscript"/>
        </w:rPr>
      </w:pPr>
      <w:r w:rsidRPr="0079679F">
        <w:rPr>
          <w:sz w:val="24"/>
          <w:szCs w:val="24"/>
          <w:vertAlign w:val="superscript"/>
        </w:rPr>
        <w:t>(подпись, М.П.)</w:t>
      </w:r>
    </w:p>
    <w:p w14:paraId="5C3AD19F" w14:textId="77777777" w:rsidR="006D3F45" w:rsidRPr="0079679F" w:rsidRDefault="006D3F45" w:rsidP="006D3F45">
      <w:pPr>
        <w:tabs>
          <w:tab w:val="num" w:pos="0"/>
        </w:tabs>
        <w:spacing w:line="240" w:lineRule="auto"/>
        <w:ind w:firstLine="0"/>
        <w:rPr>
          <w:sz w:val="24"/>
          <w:szCs w:val="24"/>
        </w:rPr>
      </w:pPr>
      <w:r w:rsidRPr="0079679F">
        <w:rPr>
          <w:sz w:val="24"/>
          <w:szCs w:val="24"/>
        </w:rPr>
        <w:t>____________________________________</w:t>
      </w:r>
    </w:p>
    <w:p w14:paraId="57889B20" w14:textId="77777777" w:rsidR="006D3F45" w:rsidRPr="0079679F" w:rsidRDefault="006D3F45" w:rsidP="006D3F45">
      <w:pPr>
        <w:tabs>
          <w:tab w:val="num" w:pos="0"/>
        </w:tabs>
        <w:spacing w:line="240" w:lineRule="auto"/>
        <w:ind w:firstLine="0"/>
        <w:rPr>
          <w:b/>
          <w:sz w:val="24"/>
          <w:szCs w:val="24"/>
        </w:rPr>
      </w:pPr>
      <w:r w:rsidRPr="0079679F">
        <w:rPr>
          <w:sz w:val="24"/>
          <w:szCs w:val="24"/>
          <w:vertAlign w:val="superscript"/>
        </w:rPr>
        <w:t>(фамилия, имя, отчество подписавшего, должность)</w:t>
      </w:r>
    </w:p>
    <w:p w14:paraId="2EB3F6B7" w14:textId="77777777" w:rsidR="006D3F45" w:rsidRPr="0079679F" w:rsidRDefault="006D3F45" w:rsidP="006D3F45">
      <w:pPr>
        <w:pBdr>
          <w:bottom w:val="single" w:sz="4" w:space="1" w:color="auto"/>
        </w:pBdr>
        <w:shd w:val="clear" w:color="auto" w:fill="E0E0E0"/>
        <w:tabs>
          <w:tab w:val="num" w:pos="0"/>
        </w:tabs>
        <w:spacing w:line="240" w:lineRule="auto"/>
        <w:ind w:right="21" w:firstLine="0"/>
        <w:jc w:val="center"/>
        <w:rPr>
          <w:b/>
          <w:spacing w:val="36"/>
          <w:sz w:val="24"/>
          <w:szCs w:val="24"/>
        </w:rPr>
      </w:pPr>
      <w:r w:rsidRPr="0079679F">
        <w:rPr>
          <w:b/>
          <w:spacing w:val="36"/>
          <w:sz w:val="24"/>
          <w:szCs w:val="24"/>
        </w:rPr>
        <w:t>конец формы</w:t>
      </w:r>
    </w:p>
    <w:p w14:paraId="490C8706" w14:textId="16B50092" w:rsidR="006D3F45" w:rsidRPr="0079679F" w:rsidRDefault="006D3F45" w:rsidP="006D3F45">
      <w:pPr>
        <w:pStyle w:val="aa"/>
        <w:tabs>
          <w:tab w:val="clear" w:pos="1134"/>
          <w:tab w:val="num" w:pos="0"/>
        </w:tabs>
        <w:spacing w:line="240" w:lineRule="auto"/>
        <w:ind w:left="0" w:firstLine="0"/>
        <w:rPr>
          <w:b/>
          <w:sz w:val="24"/>
          <w:szCs w:val="24"/>
        </w:rPr>
      </w:pPr>
      <w:bookmarkStart w:id="94" w:name="_Toc98254035"/>
      <w:r w:rsidRPr="0079679F">
        <w:rPr>
          <w:b/>
          <w:sz w:val="24"/>
          <w:szCs w:val="24"/>
        </w:rPr>
        <w:br w:type="page"/>
      </w:r>
      <w:r w:rsidRPr="0079679F">
        <w:rPr>
          <w:b/>
          <w:sz w:val="24"/>
          <w:szCs w:val="24"/>
        </w:rPr>
        <w:lastRenderedPageBreak/>
        <w:t>Инструкции по заполнению</w:t>
      </w:r>
      <w:bookmarkEnd w:id="94"/>
    </w:p>
    <w:p w14:paraId="00A4C208" w14:textId="77777777" w:rsidR="006D3F45" w:rsidRPr="0079679F" w:rsidRDefault="006D3F45" w:rsidP="006D3F45">
      <w:pPr>
        <w:tabs>
          <w:tab w:val="num" w:pos="0"/>
        </w:tabs>
        <w:spacing w:line="240" w:lineRule="auto"/>
        <w:ind w:firstLine="0"/>
        <w:rPr>
          <w:sz w:val="20"/>
          <w:szCs w:val="24"/>
        </w:rPr>
      </w:pPr>
      <w:r w:rsidRPr="0079679F">
        <w:rPr>
          <w:sz w:val="20"/>
          <w:szCs w:val="24"/>
        </w:rPr>
        <w:t>1. Участник указывает дату и номер Предложения в соответствии с письмом о подаче оферты.</w:t>
      </w:r>
    </w:p>
    <w:p w14:paraId="4BB46002" w14:textId="77777777" w:rsidR="006D3F45" w:rsidRPr="0079679F" w:rsidRDefault="006D3F45" w:rsidP="006D3F45">
      <w:pPr>
        <w:tabs>
          <w:tab w:val="num" w:pos="0"/>
        </w:tabs>
        <w:spacing w:line="240" w:lineRule="auto"/>
        <w:ind w:firstLine="0"/>
        <w:rPr>
          <w:sz w:val="20"/>
          <w:szCs w:val="24"/>
        </w:rPr>
      </w:pPr>
      <w:r w:rsidRPr="0079679F">
        <w:rPr>
          <w:sz w:val="20"/>
          <w:szCs w:val="24"/>
        </w:rPr>
        <w:t>2. Участник указывает свое фирменное наименование (в т.ч. организационно-правовую форму) и свой адрес.</w:t>
      </w:r>
    </w:p>
    <w:p w14:paraId="61D401EB" w14:textId="77777777" w:rsidR="006D3F45" w:rsidRPr="0079679F" w:rsidRDefault="006D3F45" w:rsidP="006D3F45">
      <w:pPr>
        <w:tabs>
          <w:tab w:val="num" w:pos="0"/>
        </w:tabs>
        <w:spacing w:line="240" w:lineRule="auto"/>
        <w:ind w:firstLine="0"/>
        <w:rPr>
          <w:sz w:val="20"/>
          <w:szCs w:val="24"/>
        </w:rPr>
      </w:pPr>
      <w:r w:rsidRPr="0079679F">
        <w:rPr>
          <w:sz w:val="20"/>
          <w:szCs w:val="24"/>
        </w:rPr>
        <w:t>3. Участники должны заполнить приведенную выше таблицу по всем позициям. В случае отсутствия каких-либо данных указать слово «нет».</w:t>
      </w:r>
    </w:p>
    <w:p w14:paraId="1D5A8DD5" w14:textId="77777777" w:rsidR="006D3F45" w:rsidRPr="0079679F" w:rsidRDefault="006D3F45" w:rsidP="006D3F45">
      <w:pPr>
        <w:tabs>
          <w:tab w:val="num" w:pos="0"/>
        </w:tabs>
        <w:spacing w:line="240" w:lineRule="auto"/>
        <w:ind w:firstLine="0"/>
        <w:rPr>
          <w:sz w:val="20"/>
          <w:szCs w:val="24"/>
        </w:rPr>
      </w:pPr>
      <w:r w:rsidRPr="0079679F">
        <w:rPr>
          <w:sz w:val="20"/>
          <w:szCs w:val="24"/>
        </w:rPr>
        <w:t>4. В графе 8 «Банковские реквизиты» указываются реквизиты, которые будут использованы при заключении Договора.</w:t>
      </w:r>
    </w:p>
    <w:p w14:paraId="35FFE8B7" w14:textId="77777777" w:rsidR="006D3F45" w:rsidRPr="0079679F" w:rsidRDefault="006D3F45" w:rsidP="006D3F45">
      <w:pPr>
        <w:tabs>
          <w:tab w:val="left" w:pos="540"/>
          <w:tab w:val="left" w:pos="720"/>
          <w:tab w:val="left" w:pos="1134"/>
        </w:tabs>
        <w:spacing w:line="240" w:lineRule="auto"/>
        <w:ind w:firstLine="0"/>
        <w:rPr>
          <w:rFonts w:ascii="Arial" w:hAnsi="Arial" w:cs="Arial"/>
        </w:rPr>
      </w:pPr>
    </w:p>
    <w:p w14:paraId="358F8122" w14:textId="77777777" w:rsidR="006D3F45" w:rsidRPr="0079679F" w:rsidRDefault="006D3F45" w:rsidP="006D3F45">
      <w:pPr>
        <w:tabs>
          <w:tab w:val="left" w:pos="540"/>
          <w:tab w:val="left" w:pos="720"/>
          <w:tab w:val="left" w:pos="1134"/>
        </w:tabs>
        <w:ind w:firstLine="0"/>
        <w:rPr>
          <w:rFonts w:ascii="Arial" w:hAnsi="Arial" w:cs="Arial"/>
        </w:rPr>
      </w:pPr>
    </w:p>
    <w:p w14:paraId="5D59C839" w14:textId="77777777" w:rsidR="006D3F45" w:rsidRPr="0079679F" w:rsidRDefault="006D3F45" w:rsidP="006D3F45">
      <w:pPr>
        <w:tabs>
          <w:tab w:val="left" w:pos="540"/>
          <w:tab w:val="left" w:pos="720"/>
          <w:tab w:val="left" w:pos="1134"/>
        </w:tabs>
        <w:ind w:firstLine="0"/>
        <w:rPr>
          <w:rFonts w:ascii="Arial" w:hAnsi="Arial" w:cs="Arial"/>
        </w:rPr>
      </w:pPr>
    </w:p>
    <w:p w14:paraId="58630880" w14:textId="77777777" w:rsidR="006D3F45" w:rsidRPr="0079679F" w:rsidRDefault="006D3F45" w:rsidP="006D3F45">
      <w:pPr>
        <w:tabs>
          <w:tab w:val="left" w:pos="540"/>
          <w:tab w:val="left" w:pos="720"/>
          <w:tab w:val="left" w:pos="1134"/>
        </w:tabs>
        <w:ind w:firstLine="0"/>
        <w:rPr>
          <w:rFonts w:ascii="Arial" w:hAnsi="Arial" w:cs="Arial"/>
        </w:rPr>
      </w:pPr>
    </w:p>
    <w:p w14:paraId="6A49EF83" w14:textId="77777777" w:rsidR="006D3F45" w:rsidRPr="0079679F" w:rsidRDefault="006D3F45" w:rsidP="006D3F45">
      <w:pPr>
        <w:tabs>
          <w:tab w:val="left" w:pos="540"/>
          <w:tab w:val="left" w:pos="720"/>
          <w:tab w:val="left" w:pos="1134"/>
        </w:tabs>
        <w:ind w:firstLine="0"/>
        <w:rPr>
          <w:rFonts w:ascii="Arial" w:hAnsi="Arial" w:cs="Arial"/>
        </w:rPr>
      </w:pPr>
    </w:p>
    <w:p w14:paraId="31766CB3" w14:textId="77777777" w:rsidR="006D3F45" w:rsidRPr="0079679F" w:rsidRDefault="006D3F45" w:rsidP="006D3F45">
      <w:pPr>
        <w:tabs>
          <w:tab w:val="left" w:pos="540"/>
          <w:tab w:val="left" w:pos="720"/>
          <w:tab w:val="left" w:pos="1134"/>
        </w:tabs>
        <w:ind w:firstLine="0"/>
        <w:rPr>
          <w:rFonts w:ascii="Arial" w:hAnsi="Arial" w:cs="Arial"/>
        </w:rPr>
      </w:pPr>
    </w:p>
    <w:p w14:paraId="2734EF63" w14:textId="77777777" w:rsidR="006D3F45" w:rsidRPr="0079679F" w:rsidRDefault="006D3F45" w:rsidP="006D3F45">
      <w:pPr>
        <w:tabs>
          <w:tab w:val="left" w:pos="540"/>
          <w:tab w:val="left" w:pos="720"/>
          <w:tab w:val="left" w:pos="1134"/>
        </w:tabs>
        <w:ind w:firstLine="0"/>
        <w:rPr>
          <w:rFonts w:ascii="Arial" w:hAnsi="Arial" w:cs="Arial"/>
        </w:rPr>
      </w:pPr>
    </w:p>
    <w:p w14:paraId="34D07312" w14:textId="77777777" w:rsidR="006D3F45" w:rsidRPr="0079679F" w:rsidRDefault="006D3F45" w:rsidP="006D3F45">
      <w:pPr>
        <w:tabs>
          <w:tab w:val="left" w:pos="540"/>
          <w:tab w:val="left" w:pos="720"/>
          <w:tab w:val="left" w:pos="1134"/>
        </w:tabs>
        <w:ind w:firstLine="0"/>
        <w:rPr>
          <w:rFonts w:ascii="Arial" w:hAnsi="Arial" w:cs="Arial"/>
        </w:rPr>
      </w:pPr>
    </w:p>
    <w:p w14:paraId="3BDB45AB" w14:textId="77777777" w:rsidR="006D3F45" w:rsidRPr="0079679F" w:rsidRDefault="006D3F45" w:rsidP="006D3F45">
      <w:pPr>
        <w:tabs>
          <w:tab w:val="left" w:pos="540"/>
          <w:tab w:val="left" w:pos="720"/>
          <w:tab w:val="left" w:pos="1134"/>
        </w:tabs>
        <w:ind w:firstLine="0"/>
        <w:rPr>
          <w:rFonts w:ascii="Arial" w:hAnsi="Arial" w:cs="Arial"/>
        </w:rPr>
      </w:pPr>
    </w:p>
    <w:bookmarkEnd w:id="77"/>
    <w:bookmarkEnd w:id="78"/>
    <w:bookmarkEnd w:id="79"/>
    <w:bookmarkEnd w:id="80"/>
    <w:bookmarkEnd w:id="81"/>
    <w:bookmarkEnd w:id="82"/>
    <w:bookmarkEnd w:id="83"/>
    <w:bookmarkEnd w:id="84"/>
    <w:p w14:paraId="660C7993" w14:textId="77777777" w:rsidR="00743975" w:rsidRPr="0079679F" w:rsidRDefault="00743975"/>
    <w:p w14:paraId="07A0EF0C" w14:textId="77777777" w:rsidR="00E659D9" w:rsidRPr="0079679F" w:rsidRDefault="00E659D9"/>
    <w:p w14:paraId="43FF4F63" w14:textId="77777777" w:rsidR="00E659D9" w:rsidRPr="0079679F" w:rsidRDefault="00E659D9"/>
    <w:p w14:paraId="3495735D" w14:textId="77777777" w:rsidR="00E659D9" w:rsidRPr="0079679F" w:rsidRDefault="00E659D9"/>
    <w:p w14:paraId="64778DED" w14:textId="77777777" w:rsidR="00E659D9" w:rsidRPr="0079679F" w:rsidRDefault="00E659D9"/>
    <w:p w14:paraId="598CA074" w14:textId="77777777" w:rsidR="00E659D9" w:rsidRPr="0079679F" w:rsidRDefault="00E659D9"/>
    <w:p w14:paraId="02F45670" w14:textId="77777777" w:rsidR="00E659D9" w:rsidRPr="0079679F" w:rsidRDefault="00E659D9"/>
    <w:p w14:paraId="72A4C76C" w14:textId="77777777" w:rsidR="00E659D9" w:rsidRPr="0079679F" w:rsidRDefault="00E659D9"/>
    <w:p w14:paraId="3683780B" w14:textId="77777777" w:rsidR="00E659D9" w:rsidRPr="0079679F" w:rsidRDefault="00E659D9"/>
    <w:p w14:paraId="6CA10780" w14:textId="77777777" w:rsidR="00E659D9" w:rsidRPr="0079679F" w:rsidRDefault="00E659D9"/>
    <w:p w14:paraId="78A99A9B" w14:textId="77777777" w:rsidR="00E659D9" w:rsidRPr="0079679F" w:rsidRDefault="00E659D9"/>
    <w:p w14:paraId="1D9D15BC" w14:textId="77777777" w:rsidR="00E659D9" w:rsidRPr="0079679F" w:rsidRDefault="00E659D9"/>
    <w:p w14:paraId="2E5796A7" w14:textId="77777777" w:rsidR="00E659D9" w:rsidRPr="0079679F" w:rsidRDefault="00E659D9"/>
    <w:p w14:paraId="713B57D6" w14:textId="77777777" w:rsidR="00E659D9" w:rsidRPr="0079679F" w:rsidRDefault="00E659D9"/>
    <w:p w14:paraId="0CA59E69" w14:textId="77777777" w:rsidR="00E659D9" w:rsidRPr="0079679F" w:rsidRDefault="00E659D9"/>
    <w:p w14:paraId="48BAEAC0" w14:textId="77777777" w:rsidR="00E659D9" w:rsidRPr="0079679F" w:rsidRDefault="00E659D9"/>
    <w:p w14:paraId="45CCA1F7" w14:textId="77777777" w:rsidR="00E659D9" w:rsidRPr="0079679F" w:rsidRDefault="00E659D9"/>
    <w:p w14:paraId="566E4EE1" w14:textId="77777777" w:rsidR="00E659D9" w:rsidRPr="0079679F" w:rsidRDefault="00E659D9"/>
    <w:p w14:paraId="60D4F8E2" w14:textId="77777777" w:rsidR="00E659D9" w:rsidRPr="0079679F" w:rsidRDefault="00E659D9"/>
    <w:p w14:paraId="655CEC90" w14:textId="77777777" w:rsidR="00E659D9" w:rsidRPr="0079679F" w:rsidRDefault="00E659D9"/>
    <w:p w14:paraId="38EC30D2" w14:textId="77777777" w:rsidR="00E659D9" w:rsidRPr="0079679F" w:rsidRDefault="00E659D9"/>
    <w:p w14:paraId="5819C054" w14:textId="77777777" w:rsidR="00E659D9" w:rsidRPr="0079679F" w:rsidRDefault="00E659D9"/>
    <w:p w14:paraId="6EF440C3" w14:textId="77777777" w:rsidR="00E659D9" w:rsidRPr="0079679F" w:rsidRDefault="00E659D9" w:rsidP="00E659D9">
      <w:pPr>
        <w:pStyle w:val="23"/>
        <w:numPr>
          <w:ilvl w:val="1"/>
          <w:numId w:val="21"/>
        </w:numPr>
        <w:spacing w:before="0" w:after="0"/>
        <w:rPr>
          <w:rFonts w:ascii="Times New Roman" w:hAnsi="Times New Roman"/>
          <w:sz w:val="24"/>
          <w:szCs w:val="24"/>
        </w:rPr>
      </w:pPr>
      <w:bookmarkStart w:id="95" w:name="_Toc323219450"/>
      <w:r w:rsidRPr="0079679F">
        <w:rPr>
          <w:rFonts w:ascii="Times New Roman" w:hAnsi="Times New Roman"/>
          <w:sz w:val="24"/>
          <w:szCs w:val="24"/>
        </w:rPr>
        <w:lastRenderedPageBreak/>
        <w:t xml:space="preserve"> </w:t>
      </w:r>
      <w:bookmarkStart w:id="96" w:name="_Toc75966883"/>
      <w:r w:rsidRPr="0079679F">
        <w:rPr>
          <w:rFonts w:ascii="Times New Roman" w:hAnsi="Times New Roman"/>
          <w:sz w:val="24"/>
          <w:szCs w:val="24"/>
        </w:rPr>
        <w:t>Справка об опыте выполнения аналогичных проектов/отзывы, рекомендации (Форма №4)</w:t>
      </w:r>
      <w:bookmarkEnd w:id="95"/>
      <w:bookmarkEnd w:id="96"/>
    </w:p>
    <w:p w14:paraId="2B656869" w14:textId="77777777" w:rsidR="00E659D9" w:rsidRPr="0079679F" w:rsidRDefault="00E659D9" w:rsidP="00E659D9">
      <w:pPr>
        <w:tabs>
          <w:tab w:val="left" w:pos="540"/>
          <w:tab w:val="left" w:pos="720"/>
          <w:tab w:val="left" w:pos="1134"/>
        </w:tabs>
        <w:ind w:firstLine="0"/>
        <w:rPr>
          <w:rFonts w:ascii="Arial" w:hAnsi="Arial" w:cs="Arial"/>
        </w:rPr>
      </w:pPr>
    </w:p>
    <w:p w14:paraId="6C634973" w14:textId="77777777" w:rsidR="00E659D9" w:rsidRPr="0079679F" w:rsidRDefault="00E659D9" w:rsidP="00E659D9">
      <w:pPr>
        <w:contextualSpacing/>
        <w:rPr>
          <w:spacing w:val="3"/>
          <w:sz w:val="24"/>
          <w:szCs w:val="24"/>
        </w:rPr>
      </w:pPr>
      <w:r w:rsidRPr="0079679F">
        <w:rPr>
          <w:spacing w:val="3"/>
          <w:sz w:val="24"/>
          <w:szCs w:val="24"/>
        </w:rPr>
        <w:t>Опыт выполненных аналогичных проектов Участником</w:t>
      </w:r>
    </w:p>
    <w:p w14:paraId="10457FF8" w14:textId="77777777" w:rsidR="00975101" w:rsidRPr="0079679F" w:rsidRDefault="00975101" w:rsidP="00D7266A">
      <w:pPr>
        <w:snapToGrid w:val="0"/>
        <w:spacing w:line="240" w:lineRule="auto"/>
        <w:ind w:firstLine="14"/>
        <w:jc w:val="center"/>
        <w:rPr>
          <w:b/>
          <w:bCs/>
          <w:sz w:val="20"/>
          <w:szCs w:val="20"/>
        </w:rPr>
        <w:sectPr w:rsidR="00975101" w:rsidRPr="0079679F" w:rsidSect="00975101">
          <w:footnotePr>
            <w:numRestart w:val="eachPage"/>
          </w:footnotePr>
          <w:type w:val="continuous"/>
          <w:pgSz w:w="11906" w:h="16838"/>
          <w:pgMar w:top="1134" w:right="850" w:bottom="1134" w:left="1418" w:header="708" w:footer="708" w:gutter="0"/>
          <w:cols w:space="708"/>
          <w:docGrid w:linePitch="381"/>
        </w:sectPr>
      </w:pPr>
    </w:p>
    <w:p w14:paraId="39C36E51" w14:textId="77777777" w:rsidR="00975101" w:rsidRPr="0079679F" w:rsidRDefault="00975101" w:rsidP="00D7266A">
      <w:pPr>
        <w:snapToGrid w:val="0"/>
        <w:spacing w:line="240" w:lineRule="auto"/>
        <w:ind w:firstLine="14"/>
        <w:jc w:val="center"/>
        <w:rPr>
          <w:b/>
          <w:bCs/>
          <w:sz w:val="20"/>
          <w:szCs w:val="20"/>
        </w:rPr>
        <w:sectPr w:rsidR="00975101" w:rsidRPr="0079679F" w:rsidSect="00975101">
          <w:type w:val="continuous"/>
          <w:pgSz w:w="11906" w:h="16838"/>
          <w:pgMar w:top="1134" w:right="850" w:bottom="1134" w:left="1418" w:header="708" w:footer="708" w:gutter="0"/>
          <w:cols w:space="708"/>
          <w:docGrid w:linePitch="381"/>
        </w:sectPr>
      </w:pPr>
    </w:p>
    <w:tbl>
      <w:tblPr>
        <w:tblW w:w="9476" w:type="dxa"/>
        <w:tblLook w:val="0000" w:firstRow="0" w:lastRow="0" w:firstColumn="0" w:lastColumn="0" w:noHBand="0" w:noVBand="0"/>
      </w:tblPr>
      <w:tblGrid>
        <w:gridCol w:w="1809"/>
        <w:gridCol w:w="1140"/>
        <w:gridCol w:w="1557"/>
        <w:gridCol w:w="1379"/>
        <w:gridCol w:w="1197"/>
        <w:gridCol w:w="2394"/>
      </w:tblGrid>
      <w:tr w:rsidR="00E659D9" w:rsidRPr="0079679F" w14:paraId="6B509225" w14:textId="77777777" w:rsidTr="00D7266A">
        <w:trPr>
          <w:trHeight w:hRule="exact" w:val="980"/>
        </w:trPr>
        <w:tc>
          <w:tcPr>
            <w:tcW w:w="1809" w:type="dxa"/>
            <w:vMerge w:val="restart"/>
            <w:tcBorders>
              <w:top w:val="single" w:sz="4" w:space="0" w:color="auto"/>
              <w:left w:val="single" w:sz="4" w:space="0" w:color="auto"/>
              <w:bottom w:val="single" w:sz="4" w:space="0" w:color="auto"/>
              <w:right w:val="single" w:sz="4" w:space="0" w:color="auto"/>
            </w:tcBorders>
            <w:vAlign w:val="center"/>
          </w:tcPr>
          <w:p w14:paraId="3805C1A8" w14:textId="554B031E" w:rsidR="00E659D9" w:rsidRPr="0079679F" w:rsidRDefault="00E659D9" w:rsidP="00D7266A">
            <w:pPr>
              <w:snapToGrid w:val="0"/>
              <w:spacing w:line="240" w:lineRule="auto"/>
              <w:ind w:firstLine="14"/>
              <w:jc w:val="center"/>
              <w:rPr>
                <w:b/>
                <w:bCs/>
                <w:caps/>
                <w:noProof/>
                <w:sz w:val="20"/>
                <w:szCs w:val="20"/>
              </w:rPr>
            </w:pPr>
            <w:r w:rsidRPr="0079679F">
              <w:rPr>
                <w:b/>
                <w:bCs/>
                <w:sz w:val="20"/>
                <w:szCs w:val="20"/>
              </w:rPr>
              <w:t>Наименование/</w:t>
            </w:r>
          </w:p>
          <w:p w14:paraId="4FE30DB1" w14:textId="77777777" w:rsidR="00E659D9" w:rsidRPr="0079679F" w:rsidRDefault="00E659D9" w:rsidP="00D7266A">
            <w:pPr>
              <w:snapToGrid w:val="0"/>
              <w:spacing w:line="240" w:lineRule="auto"/>
              <w:ind w:firstLine="14"/>
              <w:jc w:val="center"/>
              <w:rPr>
                <w:b/>
                <w:bCs/>
                <w:caps/>
                <w:noProof/>
                <w:sz w:val="20"/>
                <w:szCs w:val="20"/>
              </w:rPr>
            </w:pPr>
            <w:r w:rsidRPr="0079679F">
              <w:rPr>
                <w:b/>
                <w:bCs/>
                <w:sz w:val="20"/>
                <w:szCs w:val="20"/>
              </w:rPr>
              <w:t>описание проектов</w:t>
            </w:r>
            <w:r w:rsidRPr="0079679F">
              <w:rPr>
                <w:rStyle w:val="afc"/>
              </w:rPr>
              <w:footnoteReference w:id="4"/>
            </w:r>
          </w:p>
        </w:tc>
        <w:tc>
          <w:tcPr>
            <w:tcW w:w="2697" w:type="dxa"/>
            <w:gridSpan w:val="2"/>
            <w:tcBorders>
              <w:top w:val="single" w:sz="4" w:space="0" w:color="auto"/>
              <w:left w:val="single" w:sz="4" w:space="0" w:color="auto"/>
              <w:bottom w:val="single" w:sz="4" w:space="0" w:color="auto"/>
              <w:right w:val="single" w:sz="4" w:space="0" w:color="auto"/>
            </w:tcBorders>
            <w:vAlign w:val="center"/>
          </w:tcPr>
          <w:p w14:paraId="549119F7" w14:textId="77777777" w:rsidR="00E659D9" w:rsidRPr="0079679F" w:rsidRDefault="00E659D9" w:rsidP="00D7266A">
            <w:pPr>
              <w:snapToGrid w:val="0"/>
              <w:spacing w:line="240" w:lineRule="auto"/>
              <w:ind w:hanging="23"/>
              <w:jc w:val="center"/>
              <w:rPr>
                <w:b/>
                <w:bCs/>
                <w:sz w:val="20"/>
                <w:szCs w:val="20"/>
              </w:rPr>
            </w:pPr>
            <w:r w:rsidRPr="0079679F">
              <w:rPr>
                <w:b/>
                <w:bCs/>
                <w:sz w:val="20"/>
                <w:szCs w:val="20"/>
              </w:rPr>
              <w:t>Объем выполненных работ в ценах на дату исполнения обязательств (в руб.)</w:t>
            </w:r>
          </w:p>
        </w:tc>
        <w:tc>
          <w:tcPr>
            <w:tcW w:w="2576" w:type="dxa"/>
            <w:gridSpan w:val="2"/>
            <w:tcBorders>
              <w:top w:val="single" w:sz="4" w:space="0" w:color="auto"/>
              <w:left w:val="single" w:sz="4" w:space="0" w:color="auto"/>
              <w:bottom w:val="single" w:sz="4" w:space="0" w:color="auto"/>
              <w:right w:val="single" w:sz="4" w:space="0" w:color="auto"/>
            </w:tcBorders>
            <w:vAlign w:val="center"/>
          </w:tcPr>
          <w:p w14:paraId="5D9DEA53" w14:textId="77777777" w:rsidR="00E659D9" w:rsidRPr="0079679F" w:rsidRDefault="00E659D9" w:rsidP="00D7266A">
            <w:pPr>
              <w:snapToGrid w:val="0"/>
              <w:spacing w:line="240" w:lineRule="auto"/>
              <w:ind w:firstLine="0"/>
              <w:jc w:val="center"/>
              <w:rPr>
                <w:b/>
                <w:bCs/>
                <w:sz w:val="20"/>
                <w:szCs w:val="20"/>
              </w:rPr>
            </w:pPr>
            <w:r w:rsidRPr="0079679F">
              <w:rPr>
                <w:b/>
                <w:bCs/>
                <w:sz w:val="20"/>
                <w:szCs w:val="20"/>
              </w:rPr>
              <w:t>Период выполнения проекта</w:t>
            </w:r>
          </w:p>
        </w:tc>
        <w:tc>
          <w:tcPr>
            <w:tcW w:w="2394" w:type="dxa"/>
            <w:vMerge w:val="restart"/>
            <w:tcBorders>
              <w:top w:val="single" w:sz="4" w:space="0" w:color="auto"/>
              <w:left w:val="single" w:sz="4" w:space="0" w:color="auto"/>
              <w:bottom w:val="single" w:sz="4" w:space="0" w:color="auto"/>
              <w:right w:val="single" w:sz="4" w:space="0" w:color="auto"/>
            </w:tcBorders>
            <w:vAlign w:val="center"/>
          </w:tcPr>
          <w:p w14:paraId="0E336AF1" w14:textId="355F4D7F" w:rsidR="00E659D9" w:rsidRPr="0079679F" w:rsidRDefault="00E659D9" w:rsidP="00D7266A">
            <w:pPr>
              <w:snapToGrid w:val="0"/>
              <w:spacing w:line="240" w:lineRule="auto"/>
              <w:ind w:firstLine="0"/>
              <w:jc w:val="center"/>
              <w:rPr>
                <w:b/>
                <w:bCs/>
                <w:sz w:val="20"/>
                <w:szCs w:val="20"/>
              </w:rPr>
            </w:pPr>
            <w:r w:rsidRPr="0079679F">
              <w:rPr>
                <w:b/>
                <w:bCs/>
                <w:sz w:val="20"/>
                <w:szCs w:val="20"/>
              </w:rPr>
              <w:t>Заказчик (адрес, телефон, контактное лицо) с указанием возможности референс-</w:t>
            </w:r>
            <w:r w:rsidR="003A7EA5" w:rsidRPr="0079679F">
              <w:rPr>
                <w:b/>
                <w:bCs/>
                <w:sz w:val="20"/>
                <w:szCs w:val="20"/>
              </w:rPr>
              <w:t>звонка</w:t>
            </w:r>
            <w:r w:rsidRPr="0079679F">
              <w:rPr>
                <w:rStyle w:val="afc"/>
              </w:rPr>
              <w:footnoteReference w:id="5"/>
            </w:r>
          </w:p>
          <w:p w14:paraId="659A4B88" w14:textId="77777777" w:rsidR="00E659D9" w:rsidRPr="0079679F" w:rsidRDefault="00E659D9" w:rsidP="00D7266A">
            <w:pPr>
              <w:snapToGrid w:val="0"/>
              <w:spacing w:line="240" w:lineRule="auto"/>
              <w:jc w:val="center"/>
              <w:rPr>
                <w:b/>
                <w:bCs/>
                <w:sz w:val="20"/>
                <w:szCs w:val="20"/>
              </w:rPr>
            </w:pPr>
          </w:p>
        </w:tc>
      </w:tr>
      <w:tr w:rsidR="00E659D9" w:rsidRPr="0079679F" w14:paraId="4A8AE7B5" w14:textId="77777777" w:rsidTr="00D7266A">
        <w:tc>
          <w:tcPr>
            <w:tcW w:w="1809" w:type="dxa"/>
            <w:vMerge/>
            <w:tcBorders>
              <w:top w:val="single" w:sz="4" w:space="0" w:color="auto"/>
              <w:left w:val="single" w:sz="4" w:space="0" w:color="auto"/>
              <w:bottom w:val="single" w:sz="4" w:space="0" w:color="auto"/>
              <w:right w:val="single" w:sz="4" w:space="0" w:color="auto"/>
            </w:tcBorders>
            <w:vAlign w:val="center"/>
          </w:tcPr>
          <w:p w14:paraId="0D038B4F" w14:textId="77777777" w:rsidR="00E659D9" w:rsidRPr="0079679F" w:rsidRDefault="00E659D9" w:rsidP="00D7266A">
            <w:pPr>
              <w:spacing w:line="240" w:lineRule="auto"/>
              <w:jc w:val="center"/>
            </w:pPr>
          </w:p>
        </w:tc>
        <w:tc>
          <w:tcPr>
            <w:tcW w:w="1140" w:type="dxa"/>
            <w:tcBorders>
              <w:top w:val="single" w:sz="4" w:space="0" w:color="auto"/>
              <w:left w:val="single" w:sz="4" w:space="0" w:color="auto"/>
              <w:bottom w:val="single" w:sz="4" w:space="0" w:color="auto"/>
              <w:right w:val="single" w:sz="4" w:space="0" w:color="auto"/>
            </w:tcBorders>
            <w:vAlign w:val="center"/>
          </w:tcPr>
          <w:p w14:paraId="5C03FE89" w14:textId="77777777" w:rsidR="00E659D9" w:rsidRPr="0079679F" w:rsidRDefault="00E659D9" w:rsidP="00D7266A">
            <w:pPr>
              <w:snapToGrid w:val="0"/>
              <w:spacing w:line="240" w:lineRule="auto"/>
              <w:ind w:hanging="23"/>
              <w:jc w:val="center"/>
              <w:rPr>
                <w:b/>
                <w:bCs/>
                <w:sz w:val="20"/>
                <w:szCs w:val="20"/>
              </w:rPr>
            </w:pPr>
            <w:r w:rsidRPr="0079679F">
              <w:rPr>
                <w:b/>
                <w:bCs/>
                <w:sz w:val="20"/>
                <w:szCs w:val="20"/>
              </w:rPr>
              <w:t>общий объем</w:t>
            </w:r>
          </w:p>
          <w:p w14:paraId="2048A763" w14:textId="77777777" w:rsidR="00E659D9" w:rsidRPr="0079679F" w:rsidRDefault="00E659D9" w:rsidP="00D7266A">
            <w:pPr>
              <w:snapToGrid w:val="0"/>
              <w:spacing w:line="240" w:lineRule="auto"/>
              <w:ind w:hanging="23"/>
              <w:jc w:val="center"/>
              <w:rPr>
                <w:b/>
                <w:bCs/>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14:paraId="1E4A3DBC" w14:textId="77777777" w:rsidR="00E659D9" w:rsidRPr="0079679F" w:rsidRDefault="00E659D9" w:rsidP="00D7266A">
            <w:pPr>
              <w:snapToGrid w:val="0"/>
              <w:spacing w:line="240" w:lineRule="auto"/>
              <w:ind w:firstLine="0"/>
              <w:jc w:val="center"/>
              <w:rPr>
                <w:b/>
                <w:bCs/>
                <w:sz w:val="20"/>
                <w:szCs w:val="20"/>
              </w:rPr>
            </w:pPr>
            <w:r w:rsidRPr="0079679F">
              <w:rPr>
                <w:b/>
                <w:bCs/>
                <w:sz w:val="20"/>
                <w:szCs w:val="20"/>
              </w:rPr>
              <w:t>в т. ч. собственными силами</w:t>
            </w:r>
          </w:p>
        </w:tc>
        <w:tc>
          <w:tcPr>
            <w:tcW w:w="1379" w:type="dxa"/>
            <w:tcBorders>
              <w:top w:val="single" w:sz="4" w:space="0" w:color="auto"/>
              <w:left w:val="single" w:sz="4" w:space="0" w:color="auto"/>
              <w:bottom w:val="single" w:sz="4" w:space="0" w:color="auto"/>
              <w:right w:val="single" w:sz="4" w:space="0" w:color="auto"/>
            </w:tcBorders>
            <w:vAlign w:val="center"/>
          </w:tcPr>
          <w:p w14:paraId="212F14B0" w14:textId="77777777" w:rsidR="00E659D9" w:rsidRPr="0079679F" w:rsidRDefault="00E659D9" w:rsidP="00D7266A">
            <w:pPr>
              <w:snapToGrid w:val="0"/>
              <w:spacing w:line="240" w:lineRule="auto"/>
              <w:ind w:firstLine="0"/>
              <w:jc w:val="center"/>
              <w:rPr>
                <w:b/>
                <w:bCs/>
                <w:sz w:val="20"/>
                <w:szCs w:val="20"/>
              </w:rPr>
            </w:pPr>
            <w:r w:rsidRPr="0079679F">
              <w:rPr>
                <w:b/>
                <w:bCs/>
                <w:sz w:val="20"/>
                <w:szCs w:val="20"/>
              </w:rPr>
              <w:t>начало</w:t>
            </w:r>
          </w:p>
        </w:tc>
        <w:tc>
          <w:tcPr>
            <w:tcW w:w="1197" w:type="dxa"/>
            <w:tcBorders>
              <w:top w:val="single" w:sz="4" w:space="0" w:color="auto"/>
              <w:left w:val="single" w:sz="4" w:space="0" w:color="auto"/>
              <w:bottom w:val="single" w:sz="4" w:space="0" w:color="auto"/>
              <w:right w:val="single" w:sz="4" w:space="0" w:color="auto"/>
            </w:tcBorders>
            <w:vAlign w:val="center"/>
          </w:tcPr>
          <w:p w14:paraId="2639710A" w14:textId="77777777" w:rsidR="00E659D9" w:rsidRPr="0079679F" w:rsidRDefault="00E659D9" w:rsidP="00D7266A">
            <w:pPr>
              <w:snapToGrid w:val="0"/>
              <w:spacing w:line="240" w:lineRule="auto"/>
              <w:ind w:firstLine="0"/>
              <w:jc w:val="center"/>
              <w:rPr>
                <w:b/>
                <w:bCs/>
                <w:sz w:val="20"/>
                <w:szCs w:val="20"/>
              </w:rPr>
            </w:pPr>
            <w:r w:rsidRPr="0079679F">
              <w:rPr>
                <w:b/>
                <w:bCs/>
                <w:sz w:val="20"/>
                <w:szCs w:val="20"/>
              </w:rPr>
              <w:t>окончание</w:t>
            </w:r>
          </w:p>
        </w:tc>
        <w:tc>
          <w:tcPr>
            <w:tcW w:w="2394" w:type="dxa"/>
            <w:vMerge/>
            <w:tcBorders>
              <w:top w:val="single" w:sz="4" w:space="0" w:color="auto"/>
              <w:left w:val="single" w:sz="4" w:space="0" w:color="auto"/>
              <w:bottom w:val="single" w:sz="4" w:space="0" w:color="auto"/>
              <w:right w:val="single" w:sz="4" w:space="0" w:color="auto"/>
            </w:tcBorders>
            <w:vAlign w:val="center"/>
          </w:tcPr>
          <w:p w14:paraId="04B262F4" w14:textId="77777777" w:rsidR="00E659D9" w:rsidRPr="0079679F" w:rsidRDefault="00E659D9" w:rsidP="00D7266A">
            <w:pPr>
              <w:snapToGrid w:val="0"/>
              <w:spacing w:line="240" w:lineRule="auto"/>
              <w:jc w:val="center"/>
              <w:rPr>
                <w:b/>
                <w:bCs/>
                <w:sz w:val="20"/>
                <w:szCs w:val="20"/>
              </w:rPr>
            </w:pPr>
          </w:p>
        </w:tc>
      </w:tr>
      <w:tr w:rsidR="00E659D9" w:rsidRPr="0079679F" w14:paraId="36B61E06" w14:textId="77777777" w:rsidTr="00D7266A">
        <w:trPr>
          <w:trHeight w:hRule="exact" w:val="290"/>
        </w:trPr>
        <w:tc>
          <w:tcPr>
            <w:tcW w:w="1809" w:type="dxa"/>
            <w:tcBorders>
              <w:top w:val="single" w:sz="4" w:space="0" w:color="auto"/>
              <w:left w:val="single" w:sz="4" w:space="0" w:color="auto"/>
              <w:bottom w:val="single" w:sz="4" w:space="0" w:color="auto"/>
              <w:right w:val="single" w:sz="4" w:space="0" w:color="auto"/>
            </w:tcBorders>
            <w:vAlign w:val="center"/>
          </w:tcPr>
          <w:p w14:paraId="4DE7E604" w14:textId="77777777" w:rsidR="00E659D9" w:rsidRPr="0079679F" w:rsidRDefault="00E659D9" w:rsidP="00D7266A">
            <w:pPr>
              <w:snapToGrid w:val="0"/>
              <w:ind w:firstLine="0"/>
              <w:jc w:val="center"/>
              <w:rPr>
                <w:b/>
                <w:bCs/>
                <w:sz w:val="20"/>
                <w:szCs w:val="20"/>
              </w:rPr>
            </w:pPr>
            <w:r w:rsidRPr="0079679F">
              <w:rPr>
                <w:b/>
                <w:bCs/>
                <w:sz w:val="20"/>
                <w:szCs w:val="20"/>
              </w:rPr>
              <w:t>1</w:t>
            </w:r>
          </w:p>
        </w:tc>
        <w:tc>
          <w:tcPr>
            <w:tcW w:w="1140" w:type="dxa"/>
            <w:tcBorders>
              <w:top w:val="single" w:sz="4" w:space="0" w:color="auto"/>
              <w:left w:val="single" w:sz="4" w:space="0" w:color="auto"/>
              <w:bottom w:val="single" w:sz="4" w:space="0" w:color="auto"/>
              <w:right w:val="single" w:sz="4" w:space="0" w:color="auto"/>
            </w:tcBorders>
            <w:vAlign w:val="center"/>
          </w:tcPr>
          <w:p w14:paraId="54700A6F" w14:textId="77777777" w:rsidR="00E659D9" w:rsidRPr="0079679F" w:rsidRDefault="00E659D9" w:rsidP="00D7266A">
            <w:pPr>
              <w:snapToGrid w:val="0"/>
              <w:ind w:firstLine="35"/>
              <w:jc w:val="center"/>
              <w:rPr>
                <w:b/>
                <w:bCs/>
                <w:sz w:val="20"/>
                <w:szCs w:val="20"/>
              </w:rPr>
            </w:pPr>
            <w:r w:rsidRPr="0079679F">
              <w:rPr>
                <w:b/>
                <w:bCs/>
                <w:sz w:val="20"/>
                <w:szCs w:val="20"/>
              </w:rPr>
              <w:t>2</w:t>
            </w:r>
          </w:p>
        </w:tc>
        <w:tc>
          <w:tcPr>
            <w:tcW w:w="1557" w:type="dxa"/>
            <w:tcBorders>
              <w:top w:val="single" w:sz="4" w:space="0" w:color="auto"/>
              <w:left w:val="single" w:sz="4" w:space="0" w:color="auto"/>
              <w:bottom w:val="single" w:sz="4" w:space="0" w:color="auto"/>
              <w:right w:val="single" w:sz="4" w:space="0" w:color="auto"/>
            </w:tcBorders>
            <w:vAlign w:val="center"/>
          </w:tcPr>
          <w:p w14:paraId="694D1C23" w14:textId="77777777" w:rsidR="00E659D9" w:rsidRPr="0079679F" w:rsidRDefault="00E659D9" w:rsidP="00D7266A">
            <w:pPr>
              <w:snapToGrid w:val="0"/>
              <w:ind w:firstLine="35"/>
              <w:jc w:val="center"/>
              <w:rPr>
                <w:b/>
                <w:bCs/>
                <w:sz w:val="20"/>
                <w:szCs w:val="20"/>
              </w:rPr>
            </w:pPr>
            <w:r w:rsidRPr="0079679F">
              <w:rPr>
                <w:b/>
                <w:bCs/>
                <w:sz w:val="20"/>
                <w:szCs w:val="20"/>
              </w:rPr>
              <w:t>3</w:t>
            </w:r>
          </w:p>
        </w:tc>
        <w:tc>
          <w:tcPr>
            <w:tcW w:w="1379" w:type="dxa"/>
            <w:tcBorders>
              <w:top w:val="single" w:sz="4" w:space="0" w:color="auto"/>
              <w:left w:val="single" w:sz="4" w:space="0" w:color="auto"/>
              <w:bottom w:val="single" w:sz="4" w:space="0" w:color="auto"/>
              <w:right w:val="single" w:sz="4" w:space="0" w:color="auto"/>
            </w:tcBorders>
            <w:vAlign w:val="center"/>
          </w:tcPr>
          <w:p w14:paraId="4E3D666C" w14:textId="77777777" w:rsidR="00E659D9" w:rsidRPr="0079679F" w:rsidRDefault="00E659D9" w:rsidP="00D7266A">
            <w:pPr>
              <w:pStyle w:val="FR5"/>
              <w:widowControl/>
              <w:overflowPunct/>
              <w:autoSpaceDE/>
              <w:snapToGrid w:val="0"/>
              <w:spacing w:line="100" w:lineRule="atLeast"/>
              <w:ind w:firstLine="35"/>
              <w:rPr>
                <w:rFonts w:eastAsia="Times New Roman"/>
                <w:bCs/>
                <w:sz w:val="28"/>
                <w:szCs w:val="28"/>
              </w:rPr>
            </w:pPr>
            <w:r w:rsidRPr="0079679F">
              <w:rPr>
                <w:bCs/>
              </w:rPr>
              <w:t>4</w:t>
            </w:r>
          </w:p>
        </w:tc>
        <w:tc>
          <w:tcPr>
            <w:tcW w:w="1197" w:type="dxa"/>
            <w:tcBorders>
              <w:top w:val="single" w:sz="4" w:space="0" w:color="auto"/>
              <w:left w:val="single" w:sz="4" w:space="0" w:color="auto"/>
              <w:bottom w:val="single" w:sz="4" w:space="0" w:color="auto"/>
              <w:right w:val="single" w:sz="4" w:space="0" w:color="auto"/>
            </w:tcBorders>
            <w:vAlign w:val="center"/>
          </w:tcPr>
          <w:p w14:paraId="248F12CE" w14:textId="77777777" w:rsidR="00E659D9" w:rsidRPr="0079679F" w:rsidRDefault="00E659D9" w:rsidP="00D7266A">
            <w:pPr>
              <w:snapToGrid w:val="0"/>
              <w:ind w:firstLine="35"/>
              <w:jc w:val="center"/>
              <w:rPr>
                <w:b/>
                <w:bCs/>
                <w:sz w:val="20"/>
                <w:szCs w:val="20"/>
              </w:rPr>
            </w:pPr>
            <w:r w:rsidRPr="0079679F">
              <w:rPr>
                <w:b/>
                <w:bCs/>
                <w:sz w:val="20"/>
                <w:szCs w:val="20"/>
              </w:rPr>
              <w:t>5</w:t>
            </w:r>
          </w:p>
        </w:tc>
        <w:tc>
          <w:tcPr>
            <w:tcW w:w="2394" w:type="dxa"/>
            <w:tcBorders>
              <w:top w:val="single" w:sz="4" w:space="0" w:color="auto"/>
              <w:left w:val="single" w:sz="4" w:space="0" w:color="auto"/>
              <w:bottom w:val="single" w:sz="4" w:space="0" w:color="auto"/>
              <w:right w:val="single" w:sz="4" w:space="0" w:color="auto"/>
            </w:tcBorders>
            <w:vAlign w:val="center"/>
          </w:tcPr>
          <w:p w14:paraId="1FD12CF3" w14:textId="77777777" w:rsidR="00E659D9" w:rsidRPr="0079679F" w:rsidRDefault="00E659D9" w:rsidP="00D7266A">
            <w:pPr>
              <w:snapToGrid w:val="0"/>
              <w:ind w:firstLine="35"/>
              <w:jc w:val="center"/>
              <w:rPr>
                <w:b/>
                <w:bCs/>
                <w:sz w:val="20"/>
                <w:szCs w:val="20"/>
              </w:rPr>
            </w:pPr>
            <w:r w:rsidRPr="0079679F">
              <w:rPr>
                <w:b/>
                <w:bCs/>
                <w:sz w:val="20"/>
                <w:szCs w:val="20"/>
              </w:rPr>
              <w:t>6</w:t>
            </w:r>
          </w:p>
        </w:tc>
      </w:tr>
      <w:tr w:rsidR="00E659D9" w:rsidRPr="0079679F" w14:paraId="08D059DC" w14:textId="77777777" w:rsidTr="00D7266A">
        <w:trPr>
          <w:trHeight w:hRule="exact" w:val="310"/>
        </w:trPr>
        <w:tc>
          <w:tcPr>
            <w:tcW w:w="1809" w:type="dxa"/>
            <w:tcBorders>
              <w:top w:val="single" w:sz="4" w:space="0" w:color="auto"/>
              <w:left w:val="single" w:sz="4" w:space="0" w:color="auto"/>
              <w:bottom w:val="single" w:sz="4" w:space="0" w:color="auto"/>
              <w:right w:val="single" w:sz="4" w:space="0" w:color="auto"/>
            </w:tcBorders>
          </w:tcPr>
          <w:p w14:paraId="03AAAB6B" w14:textId="77777777" w:rsidR="00E659D9" w:rsidRPr="0079679F" w:rsidRDefault="00E659D9" w:rsidP="00D7266A">
            <w:pPr>
              <w:snapToGrid w:val="0"/>
              <w:jc w:val="left"/>
            </w:pPr>
          </w:p>
        </w:tc>
        <w:tc>
          <w:tcPr>
            <w:tcW w:w="1140" w:type="dxa"/>
            <w:tcBorders>
              <w:top w:val="single" w:sz="4" w:space="0" w:color="auto"/>
              <w:left w:val="single" w:sz="4" w:space="0" w:color="auto"/>
              <w:bottom w:val="single" w:sz="4" w:space="0" w:color="auto"/>
              <w:right w:val="single" w:sz="4" w:space="0" w:color="auto"/>
            </w:tcBorders>
          </w:tcPr>
          <w:p w14:paraId="457ED62D" w14:textId="77777777" w:rsidR="00E659D9" w:rsidRPr="0079679F" w:rsidRDefault="00E659D9" w:rsidP="00D7266A">
            <w:pPr>
              <w:snapToGrid w:val="0"/>
              <w:jc w:val="left"/>
            </w:pPr>
          </w:p>
        </w:tc>
        <w:tc>
          <w:tcPr>
            <w:tcW w:w="1557" w:type="dxa"/>
            <w:tcBorders>
              <w:top w:val="single" w:sz="4" w:space="0" w:color="auto"/>
              <w:left w:val="single" w:sz="4" w:space="0" w:color="auto"/>
              <w:bottom w:val="single" w:sz="4" w:space="0" w:color="auto"/>
              <w:right w:val="single" w:sz="4" w:space="0" w:color="auto"/>
            </w:tcBorders>
          </w:tcPr>
          <w:p w14:paraId="2DEB5FEE" w14:textId="77777777" w:rsidR="00E659D9" w:rsidRPr="0079679F" w:rsidRDefault="00E659D9" w:rsidP="00D7266A">
            <w:pPr>
              <w:snapToGrid w:val="0"/>
              <w:jc w:val="left"/>
            </w:pPr>
          </w:p>
        </w:tc>
        <w:tc>
          <w:tcPr>
            <w:tcW w:w="1379" w:type="dxa"/>
            <w:tcBorders>
              <w:top w:val="single" w:sz="4" w:space="0" w:color="auto"/>
              <w:left w:val="single" w:sz="4" w:space="0" w:color="auto"/>
              <w:bottom w:val="single" w:sz="4" w:space="0" w:color="auto"/>
              <w:right w:val="single" w:sz="4" w:space="0" w:color="auto"/>
            </w:tcBorders>
          </w:tcPr>
          <w:p w14:paraId="39CBF04C" w14:textId="77777777" w:rsidR="00E659D9" w:rsidRPr="0079679F" w:rsidRDefault="00E659D9" w:rsidP="00D7266A">
            <w:pPr>
              <w:snapToGrid w:val="0"/>
              <w:jc w:val="left"/>
            </w:pPr>
          </w:p>
        </w:tc>
        <w:tc>
          <w:tcPr>
            <w:tcW w:w="1197" w:type="dxa"/>
            <w:tcBorders>
              <w:top w:val="single" w:sz="4" w:space="0" w:color="auto"/>
              <w:left w:val="single" w:sz="4" w:space="0" w:color="auto"/>
              <w:bottom w:val="single" w:sz="4" w:space="0" w:color="auto"/>
              <w:right w:val="single" w:sz="4" w:space="0" w:color="auto"/>
            </w:tcBorders>
          </w:tcPr>
          <w:p w14:paraId="5FCE6E59" w14:textId="77777777" w:rsidR="00E659D9" w:rsidRPr="0079679F" w:rsidRDefault="00E659D9" w:rsidP="00D7266A">
            <w:pPr>
              <w:snapToGrid w:val="0"/>
              <w:jc w:val="left"/>
            </w:pPr>
          </w:p>
        </w:tc>
        <w:tc>
          <w:tcPr>
            <w:tcW w:w="2394" w:type="dxa"/>
            <w:tcBorders>
              <w:top w:val="single" w:sz="4" w:space="0" w:color="auto"/>
              <w:left w:val="single" w:sz="4" w:space="0" w:color="auto"/>
              <w:bottom w:val="single" w:sz="4" w:space="0" w:color="auto"/>
              <w:right w:val="single" w:sz="4" w:space="0" w:color="auto"/>
            </w:tcBorders>
          </w:tcPr>
          <w:p w14:paraId="0D6C24E7" w14:textId="77777777" w:rsidR="00E659D9" w:rsidRPr="0079679F" w:rsidRDefault="00E659D9" w:rsidP="00D7266A">
            <w:pPr>
              <w:snapToGrid w:val="0"/>
              <w:jc w:val="left"/>
              <w:rPr>
                <w:sz w:val="24"/>
                <w:szCs w:val="24"/>
              </w:rPr>
            </w:pPr>
          </w:p>
        </w:tc>
      </w:tr>
      <w:tr w:rsidR="00E659D9" w:rsidRPr="00654FF0" w14:paraId="1A64A389" w14:textId="77777777" w:rsidTr="00D7266A">
        <w:trPr>
          <w:trHeight w:val="388"/>
        </w:trPr>
        <w:tc>
          <w:tcPr>
            <w:tcW w:w="9476" w:type="dxa"/>
            <w:gridSpan w:val="6"/>
            <w:tcBorders>
              <w:bottom w:val="single" w:sz="4" w:space="0" w:color="auto"/>
            </w:tcBorders>
          </w:tcPr>
          <w:p w14:paraId="3C13F948" w14:textId="77777777" w:rsidR="00E659D9" w:rsidRPr="0079679F" w:rsidRDefault="00E659D9" w:rsidP="00D7266A">
            <w:pPr>
              <w:tabs>
                <w:tab w:val="num" w:pos="0"/>
              </w:tabs>
              <w:spacing w:line="240" w:lineRule="auto"/>
              <w:ind w:firstLine="0"/>
              <w:jc w:val="left"/>
              <w:rPr>
                <w:sz w:val="24"/>
                <w:szCs w:val="24"/>
              </w:rPr>
            </w:pPr>
            <w:r w:rsidRPr="0079679F">
              <w:rPr>
                <w:sz w:val="24"/>
                <w:szCs w:val="24"/>
              </w:rPr>
              <w:t>____________________________________</w:t>
            </w:r>
          </w:p>
          <w:p w14:paraId="654F0703" w14:textId="77777777" w:rsidR="00E659D9" w:rsidRPr="0079679F" w:rsidRDefault="00E659D9" w:rsidP="00D7266A">
            <w:pPr>
              <w:tabs>
                <w:tab w:val="num" w:pos="0"/>
              </w:tabs>
              <w:spacing w:line="240" w:lineRule="auto"/>
              <w:ind w:right="3684" w:firstLine="0"/>
              <w:jc w:val="left"/>
              <w:rPr>
                <w:sz w:val="24"/>
                <w:szCs w:val="24"/>
                <w:vertAlign w:val="superscript"/>
              </w:rPr>
            </w:pPr>
            <w:r w:rsidRPr="0079679F">
              <w:rPr>
                <w:sz w:val="24"/>
                <w:szCs w:val="24"/>
                <w:vertAlign w:val="superscript"/>
              </w:rPr>
              <w:t>(подпись, М.П.)</w:t>
            </w:r>
          </w:p>
          <w:p w14:paraId="23CCDF59" w14:textId="77777777" w:rsidR="00E659D9" w:rsidRPr="0079679F" w:rsidRDefault="00E659D9" w:rsidP="00D7266A">
            <w:pPr>
              <w:tabs>
                <w:tab w:val="num" w:pos="0"/>
              </w:tabs>
              <w:spacing w:line="240" w:lineRule="auto"/>
              <w:ind w:firstLine="0"/>
              <w:jc w:val="left"/>
              <w:rPr>
                <w:sz w:val="24"/>
                <w:szCs w:val="24"/>
              </w:rPr>
            </w:pPr>
            <w:r w:rsidRPr="0079679F">
              <w:rPr>
                <w:sz w:val="24"/>
                <w:szCs w:val="24"/>
              </w:rPr>
              <w:t>____________________________________</w:t>
            </w:r>
          </w:p>
          <w:p w14:paraId="05A12A55" w14:textId="77777777" w:rsidR="00E659D9" w:rsidRPr="00654FF0" w:rsidRDefault="00E659D9" w:rsidP="00D7266A">
            <w:pPr>
              <w:tabs>
                <w:tab w:val="num" w:pos="0"/>
              </w:tabs>
              <w:spacing w:line="240" w:lineRule="auto"/>
              <w:ind w:right="3684" w:firstLine="0"/>
              <w:jc w:val="left"/>
              <w:rPr>
                <w:sz w:val="24"/>
                <w:szCs w:val="24"/>
                <w:vertAlign w:val="superscript"/>
              </w:rPr>
            </w:pPr>
            <w:r w:rsidRPr="0079679F">
              <w:rPr>
                <w:sz w:val="24"/>
                <w:szCs w:val="24"/>
                <w:vertAlign w:val="superscript"/>
              </w:rPr>
              <w:t>(фамилия, имя, отчество подписавшего, должность)</w:t>
            </w:r>
          </w:p>
          <w:p w14:paraId="12E1BFEB" w14:textId="77777777" w:rsidR="00E659D9" w:rsidRPr="00654FF0" w:rsidRDefault="00E659D9" w:rsidP="00D7266A">
            <w:pPr>
              <w:pStyle w:val="af2"/>
              <w:snapToGrid w:val="0"/>
              <w:rPr>
                <w:sz w:val="24"/>
                <w:szCs w:val="24"/>
              </w:rPr>
            </w:pPr>
          </w:p>
          <w:p w14:paraId="798C6752" w14:textId="77777777" w:rsidR="00E659D9" w:rsidRPr="006B78CE" w:rsidRDefault="00E659D9" w:rsidP="00D7266A">
            <w:pPr>
              <w:pStyle w:val="af2"/>
              <w:snapToGrid w:val="0"/>
              <w:spacing w:after="200" w:line="276" w:lineRule="auto"/>
              <w:ind w:firstLine="0"/>
              <w:jc w:val="left"/>
              <w:rPr>
                <w:b/>
                <w:sz w:val="24"/>
                <w:szCs w:val="24"/>
              </w:rPr>
            </w:pPr>
          </w:p>
        </w:tc>
      </w:tr>
    </w:tbl>
    <w:p w14:paraId="21E2843B" w14:textId="77777777" w:rsidR="00E659D9" w:rsidRDefault="00E659D9" w:rsidP="00E659D9">
      <w:pPr>
        <w:tabs>
          <w:tab w:val="left" w:pos="540"/>
          <w:tab w:val="left" w:pos="720"/>
          <w:tab w:val="left" w:pos="1134"/>
        </w:tabs>
        <w:ind w:firstLine="0"/>
        <w:rPr>
          <w:rFonts w:ascii="Arial" w:hAnsi="Arial" w:cs="Arial"/>
        </w:rPr>
      </w:pPr>
    </w:p>
    <w:p w14:paraId="09F78D86" w14:textId="77777777" w:rsidR="00E659D9" w:rsidRDefault="00E659D9" w:rsidP="00E659D9">
      <w:pPr>
        <w:tabs>
          <w:tab w:val="left" w:pos="540"/>
          <w:tab w:val="left" w:pos="720"/>
          <w:tab w:val="left" w:pos="1134"/>
        </w:tabs>
        <w:ind w:firstLine="0"/>
        <w:rPr>
          <w:rFonts w:ascii="Arial" w:hAnsi="Arial" w:cs="Arial"/>
        </w:rPr>
      </w:pPr>
    </w:p>
    <w:p w14:paraId="78FD0918" w14:textId="77777777" w:rsidR="00E659D9" w:rsidRDefault="00E659D9"/>
    <w:p w14:paraId="1E52DF7F" w14:textId="77777777" w:rsidR="00E659D9" w:rsidRDefault="00E659D9"/>
    <w:sectPr w:rsidR="00E659D9" w:rsidSect="00975101">
      <w:footnotePr>
        <w:numRestart w:val="eachPage"/>
      </w:footnotePr>
      <w:type w:val="continuous"/>
      <w:pgSz w:w="11906" w:h="16838"/>
      <w:pgMar w:top="1134" w:right="850" w:bottom="1134" w:left="1418"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8AFA6" w14:textId="77777777" w:rsidR="00D3739B" w:rsidRDefault="00D3739B" w:rsidP="00B768EC">
      <w:pPr>
        <w:spacing w:line="240" w:lineRule="auto"/>
      </w:pPr>
      <w:r>
        <w:separator/>
      </w:r>
    </w:p>
  </w:endnote>
  <w:endnote w:type="continuationSeparator" w:id="0">
    <w:p w14:paraId="63B87A61" w14:textId="77777777" w:rsidR="00D3739B" w:rsidRDefault="00D3739B"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MS Gothic"/>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963982"/>
      <w:docPartObj>
        <w:docPartGallery w:val="Page Numbers (Bottom of Page)"/>
        <w:docPartUnique/>
      </w:docPartObj>
    </w:sdtPr>
    <w:sdtContent>
      <w:p w14:paraId="52BD56E0" w14:textId="3FC1FC80" w:rsidR="00D3739B" w:rsidRDefault="00D3739B">
        <w:pPr>
          <w:pStyle w:val="ae"/>
          <w:jc w:val="right"/>
        </w:pPr>
        <w:r>
          <w:fldChar w:fldCharType="begin"/>
        </w:r>
        <w:r>
          <w:instrText xml:space="preserve"> PAGE   \* MERGEFORMAT </w:instrText>
        </w:r>
        <w:r>
          <w:fldChar w:fldCharType="separate"/>
        </w:r>
        <w:r>
          <w:rPr>
            <w:noProof/>
          </w:rPr>
          <w:t>13</w:t>
        </w:r>
        <w:r>
          <w:rPr>
            <w:noProof/>
          </w:rPr>
          <w:fldChar w:fldCharType="end"/>
        </w:r>
      </w:p>
    </w:sdtContent>
  </w:sdt>
  <w:p w14:paraId="44BAB0C8" w14:textId="77777777" w:rsidR="00D3739B" w:rsidRDefault="00D3739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96D9D" w14:textId="77777777" w:rsidR="00D3739B" w:rsidRDefault="00D3739B" w:rsidP="00B768EC">
      <w:pPr>
        <w:spacing w:line="240" w:lineRule="auto"/>
      </w:pPr>
      <w:r>
        <w:separator/>
      </w:r>
    </w:p>
  </w:footnote>
  <w:footnote w:type="continuationSeparator" w:id="0">
    <w:p w14:paraId="66F061EE" w14:textId="77777777" w:rsidR="00D3739B" w:rsidRDefault="00D3739B" w:rsidP="00B768EC">
      <w:pPr>
        <w:spacing w:line="240" w:lineRule="auto"/>
      </w:pPr>
      <w:r>
        <w:continuationSeparator/>
      </w:r>
    </w:p>
  </w:footnote>
  <w:footnote w:id="1">
    <w:p w14:paraId="5B762627" w14:textId="77777777" w:rsidR="00D3739B" w:rsidRDefault="00D3739B" w:rsidP="006D3F45">
      <w:pPr>
        <w:pStyle w:val="afa"/>
      </w:pPr>
      <w:r>
        <w:rPr>
          <w:rStyle w:val="afc"/>
        </w:rPr>
        <w:footnoteRef/>
      </w:r>
      <w:r>
        <w:t xml:space="preserve"> Подаются скан-копии документов </w:t>
      </w:r>
    </w:p>
  </w:footnote>
  <w:footnote w:id="2">
    <w:p w14:paraId="5D4D5CE1" w14:textId="636D56BB" w:rsidR="00415C9E" w:rsidRDefault="00415C9E">
      <w:pPr>
        <w:pStyle w:val="afa"/>
      </w:pPr>
      <w:r>
        <w:rPr>
          <w:rStyle w:val="afc"/>
        </w:rPr>
        <w:footnoteRef/>
      </w:r>
      <w:r>
        <w:t xml:space="preserve"> Сметный расчет предоставляется на каждый вид подарка в соответствии с прилагаемой презентацией Участника, допускается подача всех подарков в одной таблице.</w:t>
      </w:r>
    </w:p>
  </w:footnote>
  <w:footnote w:id="3">
    <w:p w14:paraId="5E2447A6" w14:textId="34AC8DCC" w:rsidR="00415C9E" w:rsidRDefault="00FD15EB" w:rsidP="00415C9E">
      <w:pPr>
        <w:pStyle w:val="afa"/>
      </w:pPr>
      <w:r>
        <w:rPr>
          <w:rStyle w:val="afc"/>
        </w:rPr>
        <w:footnoteRef/>
      </w:r>
      <w:r>
        <w:t xml:space="preserve"> </w:t>
      </w:r>
      <w:r w:rsidR="00415C9E">
        <w:t>Наименование сувенирной продукции (подарка) указывается в соответствии с наименованием, указанном в презентации</w:t>
      </w:r>
      <w:r w:rsidR="00415C9E">
        <w:t xml:space="preserve"> Участника</w:t>
      </w:r>
    </w:p>
    <w:p w14:paraId="37FF883C" w14:textId="4769DD7D" w:rsidR="00FD15EB" w:rsidRDefault="00FD15EB">
      <w:pPr>
        <w:pStyle w:val="afa"/>
      </w:pPr>
    </w:p>
  </w:footnote>
  <w:footnote w:id="4">
    <w:p w14:paraId="6D768B74" w14:textId="015699DC" w:rsidR="00D3739B" w:rsidRDefault="00415C9E" w:rsidP="00E659D9">
      <w:pPr>
        <w:pStyle w:val="afa"/>
      </w:pPr>
      <w:r>
        <w:rPr>
          <w:rStyle w:val="afc"/>
        </w:rPr>
        <w:t xml:space="preserve"> </w:t>
      </w:r>
      <w:r w:rsidR="00D3739B">
        <w:rPr>
          <w:rStyle w:val="afc"/>
        </w:rPr>
        <w:footnoteRef/>
      </w:r>
      <w:r w:rsidR="00D3739B">
        <w:t xml:space="preserve"> Предоставление портфолио обязательно</w:t>
      </w:r>
    </w:p>
  </w:footnote>
  <w:footnote w:id="5">
    <w:p w14:paraId="77D0C52B" w14:textId="56BB3FD3" w:rsidR="00D3739B" w:rsidRDefault="00D3739B" w:rsidP="00E659D9">
      <w:pPr>
        <w:pStyle w:val="afa"/>
      </w:pPr>
      <w:r>
        <w:rPr>
          <w:rStyle w:val="afc"/>
        </w:rPr>
        <w:footnoteRef/>
      </w:r>
      <w:r>
        <w:t xml:space="preserve"> Возможность референс-звонка желательно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3DC"/>
    <w:multiLevelType w:val="hybridMultilevel"/>
    <w:tmpl w:val="0D3C1A1C"/>
    <w:lvl w:ilvl="0" w:tplc="81EA7544">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 w15:restartNumberingAfterBreak="0">
    <w:nsid w:val="0AD538B8"/>
    <w:multiLevelType w:val="multilevel"/>
    <w:tmpl w:val="6D5CF9C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0CE42EC5"/>
    <w:multiLevelType w:val="multilevel"/>
    <w:tmpl w:val="DA381E40"/>
    <w:lvl w:ilvl="0">
      <w:start w:val="9"/>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EC111B"/>
    <w:multiLevelType w:val="hybridMultilevel"/>
    <w:tmpl w:val="CFB4C688"/>
    <w:lvl w:ilvl="0" w:tplc="0ADE625E">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3F53391"/>
    <w:multiLevelType w:val="multilevel"/>
    <w:tmpl w:val="0CD0D8F0"/>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1F65FF"/>
    <w:multiLevelType w:val="multilevel"/>
    <w:tmpl w:val="4D00928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7343B6C"/>
    <w:multiLevelType w:val="hybridMultilevel"/>
    <w:tmpl w:val="D54C862A"/>
    <w:lvl w:ilvl="0" w:tplc="D2103C7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8" w15:restartNumberingAfterBreak="0">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9" w15:restartNumberingAfterBreak="0">
    <w:nsid w:val="32D723D8"/>
    <w:multiLevelType w:val="multilevel"/>
    <w:tmpl w:val="A1803A3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834DDB"/>
    <w:multiLevelType w:val="hybridMultilevel"/>
    <w:tmpl w:val="F4D29CC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2" w15:restartNumberingAfterBreak="0">
    <w:nsid w:val="47B52DD8"/>
    <w:multiLevelType w:val="multilevel"/>
    <w:tmpl w:val="E2EC18C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4E3E663E"/>
    <w:multiLevelType w:val="hybridMultilevel"/>
    <w:tmpl w:val="4EA6A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7C1A38"/>
    <w:multiLevelType w:val="hybridMultilevel"/>
    <w:tmpl w:val="3A3C684C"/>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363841"/>
    <w:multiLevelType w:val="hybridMultilevel"/>
    <w:tmpl w:val="71AEA15A"/>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tentative="1">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6" w15:restartNumberingAfterBreak="0">
    <w:nsid w:val="599336B9"/>
    <w:multiLevelType w:val="multilevel"/>
    <w:tmpl w:val="AEF478F4"/>
    <w:lvl w:ilvl="0">
      <w:start w:val="1"/>
      <w:numFmt w:val="decimal"/>
      <w:pStyle w:val="10"/>
      <w:lvlText w:val="%1."/>
      <w:lvlJc w:val="left"/>
      <w:pPr>
        <w:ind w:left="0" w:firstLine="0"/>
      </w:pPr>
      <w:rPr>
        <w:rFonts w:hint="default"/>
        <w:b/>
        <w:bCs w:val="0"/>
        <w:i w:val="0"/>
        <w:iCs w:val="0"/>
        <w:caps w:val="0"/>
        <w:smallCaps w:val="0"/>
        <w:strike w:val="0"/>
        <w:dstrike w:val="0"/>
        <w:noProof w:val="0"/>
        <w:vanish w:val="0"/>
        <w:color w:val="0070C0"/>
        <w:spacing w:val="0"/>
        <w:kern w:val="0"/>
        <w:position w:val="0"/>
        <w:sz w:val="32"/>
        <w:u w:val="none"/>
        <w:effect w:val="none"/>
        <w:vertAlign w:val="baseline"/>
        <w:em w:val="none"/>
        <w:specVanish w:val="0"/>
      </w:rPr>
    </w:lvl>
    <w:lvl w:ilvl="1">
      <w:start w:val="1"/>
      <w:numFmt w:val="decimal"/>
      <w:lvlText w:val="%1.%2."/>
      <w:lvlJc w:val="left"/>
      <w:pPr>
        <w:ind w:left="0" w:firstLine="0"/>
      </w:pPr>
      <w:rPr>
        <w:rFonts w:hint="default"/>
        <w:b w:val="0"/>
        <w:bCs w:val="0"/>
        <w:w w:val="101"/>
        <w:sz w:val="24"/>
        <w:szCs w:val="24"/>
      </w:rPr>
    </w:lvl>
    <w:lvl w:ilvl="2">
      <w:start w:val="1"/>
      <w:numFmt w:val="decimal"/>
      <w:lvlText w:val="%1.%2.%3."/>
      <w:lvlJc w:val="left"/>
      <w:pPr>
        <w:ind w:left="3828" w:firstLine="0"/>
      </w:pPr>
      <w:rPr>
        <w:rFonts w:hint="default"/>
        <w:b w:val="0"/>
      </w:rPr>
    </w:lvl>
    <w:lvl w:ilvl="3">
      <w:start w:val="1"/>
      <w:numFmt w:val="decimal"/>
      <w:lvlText w:val="%1.%2.%3.%4."/>
      <w:lvlJc w:val="left"/>
      <w:pPr>
        <w:ind w:left="0" w:firstLine="0"/>
      </w:pPr>
      <w:rPr>
        <w:rFonts w:ascii="Times New Roman" w:hAnsi="Times New Roman" w:cs="Times New Roman" w:hint="default"/>
        <w:b w:val="0"/>
        <w:sz w:val="24"/>
        <w:szCs w:val="24"/>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7" w15:restartNumberingAfterBreak="0">
    <w:nsid w:val="5C296391"/>
    <w:multiLevelType w:val="multilevel"/>
    <w:tmpl w:val="FCCCD524"/>
    <w:lvl w:ilvl="0">
      <w:start w:val="1"/>
      <w:numFmt w:val="decimal"/>
      <w:pStyle w:val="11"/>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spacing w:val="0"/>
        <w:kern w:val="0"/>
        <w:position w:val="0"/>
        <w:u w:val="none"/>
        <w:vertAlign w:val="baseline"/>
        <w:em w:val="no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8" w15:restartNumberingAfterBreak="0">
    <w:nsid w:val="60915B93"/>
    <w:multiLevelType w:val="multilevel"/>
    <w:tmpl w:val="65062286"/>
    <w:styleLink w:val="110"/>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lvlText w:val="%1.6.6."/>
      <w:lvlJc w:val="left"/>
      <w:pPr>
        <w:tabs>
          <w:tab w:val="num" w:pos="1440"/>
        </w:tabs>
        <w:ind w:left="1440" w:hanging="720"/>
      </w:pPr>
      <w:rPr>
        <w:rFonts w:hint="default"/>
      </w:rPr>
    </w:lvl>
    <w:lvl w:ilvl="3">
      <w:start w:val="1"/>
      <w:numFmt w:val="decimal"/>
      <w:lvlText w:val="%1.%2.%3.%4."/>
      <w:lvlJc w:val="left"/>
      <w:pPr>
        <w:tabs>
          <w:tab w:val="num" w:pos="7601"/>
        </w:tabs>
        <w:ind w:left="7601" w:hanging="1080"/>
      </w:pPr>
      <w:rPr>
        <w:rFonts w:hint="default"/>
      </w:rPr>
    </w:lvl>
    <w:lvl w:ilvl="4">
      <w:start w:val="1"/>
      <w:numFmt w:val="decimal"/>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9" w15:restartNumberingAfterBreak="0">
    <w:nsid w:val="68026BAD"/>
    <w:multiLevelType w:val="multilevel"/>
    <w:tmpl w:val="25D83CC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DA4019C"/>
    <w:multiLevelType w:val="hybridMultilevel"/>
    <w:tmpl w:val="D728B4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BF019A"/>
    <w:multiLevelType w:val="hybridMultilevel"/>
    <w:tmpl w:val="4E8CA9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7D823C08"/>
    <w:multiLevelType w:val="hybridMultilevel"/>
    <w:tmpl w:val="0B809E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7"/>
  </w:num>
  <w:num w:numId="3">
    <w:abstractNumId w:val="8"/>
  </w:num>
  <w:num w:numId="4">
    <w:abstractNumId w:val="15"/>
  </w:num>
  <w:num w:numId="5">
    <w:abstractNumId w:val="7"/>
  </w:num>
  <w:num w:numId="6">
    <w:abstractNumId w:val="6"/>
  </w:num>
  <w:num w:numId="7">
    <w:abstractNumId w:val="21"/>
  </w:num>
  <w:num w:numId="8">
    <w:abstractNumId w:val="20"/>
  </w:num>
  <w:num w:numId="9">
    <w:abstractNumId w:val="12"/>
  </w:num>
  <w:num w:numId="10">
    <w:abstractNumId w:val="10"/>
  </w:num>
  <w:num w:numId="11">
    <w:abstractNumId w:val="14"/>
  </w:num>
  <w:num w:numId="12">
    <w:abstractNumId w:val="23"/>
  </w:num>
  <w:num w:numId="13">
    <w:abstractNumId w:val="19"/>
  </w:num>
  <w:num w:numId="14">
    <w:abstractNumId w:val="5"/>
  </w:num>
  <w:num w:numId="15">
    <w:abstractNumId w:val="9"/>
  </w:num>
  <w:num w:numId="16">
    <w:abstractNumId w:val="16"/>
  </w:num>
  <w:num w:numId="17">
    <w:abstractNumId w:val="18"/>
  </w:num>
  <w:num w:numId="18">
    <w:abstractNumId w:val="1"/>
  </w:num>
  <w:num w:numId="19">
    <w:abstractNumId w:val="2"/>
  </w:num>
  <w:num w:numId="20">
    <w:abstractNumId w:val="22"/>
  </w:num>
  <w:num w:numId="21">
    <w:abstractNumId w:val="4"/>
  </w:num>
  <w:num w:numId="22">
    <w:abstractNumId w:val="3"/>
  </w:num>
  <w:num w:numId="23">
    <w:abstractNumId w:val="0"/>
  </w:num>
  <w:num w:numId="24">
    <w:abstractNumId w:val="13"/>
  </w:num>
  <w:num w:numId="25">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DF3"/>
    <w:rsid w:val="00024F8F"/>
    <w:rsid w:val="0003587C"/>
    <w:rsid w:val="00036EF4"/>
    <w:rsid w:val="000415CA"/>
    <w:rsid w:val="00045DF2"/>
    <w:rsid w:val="0005349B"/>
    <w:rsid w:val="00066E01"/>
    <w:rsid w:val="0007383B"/>
    <w:rsid w:val="00077D29"/>
    <w:rsid w:val="00081AB4"/>
    <w:rsid w:val="000877AB"/>
    <w:rsid w:val="00087B8B"/>
    <w:rsid w:val="000935D4"/>
    <w:rsid w:val="000A7266"/>
    <w:rsid w:val="000B0C28"/>
    <w:rsid w:val="000B0DCB"/>
    <w:rsid w:val="000C33CF"/>
    <w:rsid w:val="000C5BC5"/>
    <w:rsid w:val="000C7ADF"/>
    <w:rsid w:val="000D319D"/>
    <w:rsid w:val="000D4AD6"/>
    <w:rsid w:val="000E2CB5"/>
    <w:rsid w:val="000E7B8D"/>
    <w:rsid w:val="000F24E0"/>
    <w:rsid w:val="000F63B4"/>
    <w:rsid w:val="001141E2"/>
    <w:rsid w:val="00127AFE"/>
    <w:rsid w:val="001326E4"/>
    <w:rsid w:val="00135856"/>
    <w:rsid w:val="001425A5"/>
    <w:rsid w:val="0014702D"/>
    <w:rsid w:val="00150367"/>
    <w:rsid w:val="00150649"/>
    <w:rsid w:val="001572DB"/>
    <w:rsid w:val="001638B3"/>
    <w:rsid w:val="00170EE7"/>
    <w:rsid w:val="0017357A"/>
    <w:rsid w:val="0018026B"/>
    <w:rsid w:val="001854A5"/>
    <w:rsid w:val="00185FC8"/>
    <w:rsid w:val="00195897"/>
    <w:rsid w:val="001976E9"/>
    <w:rsid w:val="001B0645"/>
    <w:rsid w:val="001D1DDD"/>
    <w:rsid w:val="001E345E"/>
    <w:rsid w:val="001E44E4"/>
    <w:rsid w:val="001E4D0B"/>
    <w:rsid w:val="00216807"/>
    <w:rsid w:val="0022168D"/>
    <w:rsid w:val="00223FED"/>
    <w:rsid w:val="0022411A"/>
    <w:rsid w:val="00231CC6"/>
    <w:rsid w:val="00235100"/>
    <w:rsid w:val="00242A16"/>
    <w:rsid w:val="00265B62"/>
    <w:rsid w:val="002707F2"/>
    <w:rsid w:val="00281158"/>
    <w:rsid w:val="0028205D"/>
    <w:rsid w:val="00282B22"/>
    <w:rsid w:val="00293B8C"/>
    <w:rsid w:val="002B5B38"/>
    <w:rsid w:val="002D462D"/>
    <w:rsid w:val="002E196B"/>
    <w:rsid w:val="002E3178"/>
    <w:rsid w:val="00314C9B"/>
    <w:rsid w:val="00345D90"/>
    <w:rsid w:val="00347D5F"/>
    <w:rsid w:val="00350DFE"/>
    <w:rsid w:val="00360649"/>
    <w:rsid w:val="00362F8B"/>
    <w:rsid w:val="003757C5"/>
    <w:rsid w:val="003859E0"/>
    <w:rsid w:val="003A7EA5"/>
    <w:rsid w:val="003B313F"/>
    <w:rsid w:val="003B4FFC"/>
    <w:rsid w:val="003B5C81"/>
    <w:rsid w:val="003B6A0F"/>
    <w:rsid w:val="003C5ACB"/>
    <w:rsid w:val="003D03C7"/>
    <w:rsid w:val="003D0AB0"/>
    <w:rsid w:val="003D6C15"/>
    <w:rsid w:val="003E063D"/>
    <w:rsid w:val="00403C2D"/>
    <w:rsid w:val="004154C7"/>
    <w:rsid w:val="00415C9E"/>
    <w:rsid w:val="00430590"/>
    <w:rsid w:val="00430AE3"/>
    <w:rsid w:val="00430E3A"/>
    <w:rsid w:val="00462B1F"/>
    <w:rsid w:val="004808A0"/>
    <w:rsid w:val="004818B0"/>
    <w:rsid w:val="0048372F"/>
    <w:rsid w:val="004859A7"/>
    <w:rsid w:val="004B63FA"/>
    <w:rsid w:val="004F0839"/>
    <w:rsid w:val="004F4F5A"/>
    <w:rsid w:val="00510F2F"/>
    <w:rsid w:val="00525B07"/>
    <w:rsid w:val="00535C09"/>
    <w:rsid w:val="00552C56"/>
    <w:rsid w:val="00561E64"/>
    <w:rsid w:val="005669B8"/>
    <w:rsid w:val="00580928"/>
    <w:rsid w:val="00580FC9"/>
    <w:rsid w:val="00594672"/>
    <w:rsid w:val="005951EA"/>
    <w:rsid w:val="005D4404"/>
    <w:rsid w:val="005D4E2C"/>
    <w:rsid w:val="005D6027"/>
    <w:rsid w:val="00612F5C"/>
    <w:rsid w:val="00614D83"/>
    <w:rsid w:val="00632B87"/>
    <w:rsid w:val="006426C9"/>
    <w:rsid w:val="00652215"/>
    <w:rsid w:val="00662DB7"/>
    <w:rsid w:val="00682614"/>
    <w:rsid w:val="006A3DC9"/>
    <w:rsid w:val="006A6369"/>
    <w:rsid w:val="006A730D"/>
    <w:rsid w:val="006D3F45"/>
    <w:rsid w:val="006E0E6F"/>
    <w:rsid w:val="006F3D6B"/>
    <w:rsid w:val="006F44F3"/>
    <w:rsid w:val="007114CC"/>
    <w:rsid w:val="007238C8"/>
    <w:rsid w:val="00732B2D"/>
    <w:rsid w:val="00743975"/>
    <w:rsid w:val="0074524E"/>
    <w:rsid w:val="00750015"/>
    <w:rsid w:val="00764A3C"/>
    <w:rsid w:val="00776476"/>
    <w:rsid w:val="00776A13"/>
    <w:rsid w:val="00790C93"/>
    <w:rsid w:val="007911AD"/>
    <w:rsid w:val="0079587C"/>
    <w:rsid w:val="0079679F"/>
    <w:rsid w:val="007A723F"/>
    <w:rsid w:val="007E0978"/>
    <w:rsid w:val="007E15F5"/>
    <w:rsid w:val="007E3474"/>
    <w:rsid w:val="007E75BB"/>
    <w:rsid w:val="00806CB5"/>
    <w:rsid w:val="008238AD"/>
    <w:rsid w:val="0084572D"/>
    <w:rsid w:val="008534A3"/>
    <w:rsid w:val="00857A09"/>
    <w:rsid w:val="00872CA9"/>
    <w:rsid w:val="0088214F"/>
    <w:rsid w:val="008B0381"/>
    <w:rsid w:val="008B3874"/>
    <w:rsid w:val="008B53CD"/>
    <w:rsid w:val="008D6FB1"/>
    <w:rsid w:val="009053D1"/>
    <w:rsid w:val="00942110"/>
    <w:rsid w:val="0095249B"/>
    <w:rsid w:val="00960556"/>
    <w:rsid w:val="00975101"/>
    <w:rsid w:val="009757BD"/>
    <w:rsid w:val="0097772A"/>
    <w:rsid w:val="0098020D"/>
    <w:rsid w:val="009805D6"/>
    <w:rsid w:val="00986791"/>
    <w:rsid w:val="00996932"/>
    <w:rsid w:val="009B4058"/>
    <w:rsid w:val="009B58C7"/>
    <w:rsid w:val="009C12B8"/>
    <w:rsid w:val="009C164B"/>
    <w:rsid w:val="009C441E"/>
    <w:rsid w:val="009C73B4"/>
    <w:rsid w:val="009D3196"/>
    <w:rsid w:val="009E10DD"/>
    <w:rsid w:val="00A40361"/>
    <w:rsid w:val="00A40F92"/>
    <w:rsid w:val="00A41611"/>
    <w:rsid w:val="00A426D9"/>
    <w:rsid w:val="00A42BB0"/>
    <w:rsid w:val="00A465BF"/>
    <w:rsid w:val="00A56BB3"/>
    <w:rsid w:val="00A70FB6"/>
    <w:rsid w:val="00A72178"/>
    <w:rsid w:val="00A8094C"/>
    <w:rsid w:val="00A922BA"/>
    <w:rsid w:val="00A95B6E"/>
    <w:rsid w:val="00AA331D"/>
    <w:rsid w:val="00AC2206"/>
    <w:rsid w:val="00AC58D4"/>
    <w:rsid w:val="00AF2A80"/>
    <w:rsid w:val="00AF3343"/>
    <w:rsid w:val="00B06ACC"/>
    <w:rsid w:val="00B109CD"/>
    <w:rsid w:val="00B26592"/>
    <w:rsid w:val="00B354F1"/>
    <w:rsid w:val="00B41A8A"/>
    <w:rsid w:val="00B51EFD"/>
    <w:rsid w:val="00B6759F"/>
    <w:rsid w:val="00B768EC"/>
    <w:rsid w:val="00B76B70"/>
    <w:rsid w:val="00B84AE7"/>
    <w:rsid w:val="00B86A16"/>
    <w:rsid w:val="00B87022"/>
    <w:rsid w:val="00B91D18"/>
    <w:rsid w:val="00BD6F5B"/>
    <w:rsid w:val="00BD7F62"/>
    <w:rsid w:val="00BE4B3E"/>
    <w:rsid w:val="00C1326E"/>
    <w:rsid w:val="00C15FFC"/>
    <w:rsid w:val="00C312F4"/>
    <w:rsid w:val="00C3646D"/>
    <w:rsid w:val="00C468FC"/>
    <w:rsid w:val="00C4716F"/>
    <w:rsid w:val="00C500E2"/>
    <w:rsid w:val="00C61B4C"/>
    <w:rsid w:val="00C71071"/>
    <w:rsid w:val="00C75F91"/>
    <w:rsid w:val="00C81E0D"/>
    <w:rsid w:val="00C922E2"/>
    <w:rsid w:val="00C94D57"/>
    <w:rsid w:val="00CA1B53"/>
    <w:rsid w:val="00CB1E65"/>
    <w:rsid w:val="00CB2953"/>
    <w:rsid w:val="00CC0070"/>
    <w:rsid w:val="00CC4AE5"/>
    <w:rsid w:val="00CE4054"/>
    <w:rsid w:val="00CE6EDC"/>
    <w:rsid w:val="00CF2869"/>
    <w:rsid w:val="00CF6771"/>
    <w:rsid w:val="00D04EC8"/>
    <w:rsid w:val="00D05CD2"/>
    <w:rsid w:val="00D23C1F"/>
    <w:rsid w:val="00D26D17"/>
    <w:rsid w:val="00D327E2"/>
    <w:rsid w:val="00D3739B"/>
    <w:rsid w:val="00D7266A"/>
    <w:rsid w:val="00D812E6"/>
    <w:rsid w:val="00D84E97"/>
    <w:rsid w:val="00DA275B"/>
    <w:rsid w:val="00DA2C94"/>
    <w:rsid w:val="00DB3287"/>
    <w:rsid w:val="00DB6657"/>
    <w:rsid w:val="00DC5515"/>
    <w:rsid w:val="00DC61D0"/>
    <w:rsid w:val="00DE3F2F"/>
    <w:rsid w:val="00E13DC8"/>
    <w:rsid w:val="00E171CC"/>
    <w:rsid w:val="00E17941"/>
    <w:rsid w:val="00E2598E"/>
    <w:rsid w:val="00E26827"/>
    <w:rsid w:val="00E417D9"/>
    <w:rsid w:val="00E51582"/>
    <w:rsid w:val="00E61DF3"/>
    <w:rsid w:val="00E659D9"/>
    <w:rsid w:val="00E95969"/>
    <w:rsid w:val="00EA0B21"/>
    <w:rsid w:val="00EA33D9"/>
    <w:rsid w:val="00EA6737"/>
    <w:rsid w:val="00EB4C6A"/>
    <w:rsid w:val="00EB6D42"/>
    <w:rsid w:val="00ED2C57"/>
    <w:rsid w:val="00ED422E"/>
    <w:rsid w:val="00EF2DD2"/>
    <w:rsid w:val="00EF607F"/>
    <w:rsid w:val="00F04FA6"/>
    <w:rsid w:val="00F25A5F"/>
    <w:rsid w:val="00F32D8E"/>
    <w:rsid w:val="00F33B8C"/>
    <w:rsid w:val="00F36C54"/>
    <w:rsid w:val="00F3702B"/>
    <w:rsid w:val="00F40000"/>
    <w:rsid w:val="00F44C17"/>
    <w:rsid w:val="00F469A8"/>
    <w:rsid w:val="00F54C66"/>
    <w:rsid w:val="00F634F3"/>
    <w:rsid w:val="00F65B4B"/>
    <w:rsid w:val="00F67BD0"/>
    <w:rsid w:val="00F72524"/>
    <w:rsid w:val="00FA4A10"/>
    <w:rsid w:val="00FB14EC"/>
    <w:rsid w:val="00FC44F7"/>
    <w:rsid w:val="00FC66D6"/>
    <w:rsid w:val="00FD15EB"/>
    <w:rsid w:val="00FE1251"/>
    <w:rsid w:val="00FF3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9DFD7"/>
  <w15:docId w15:val="{8FD08AA3-34BD-4280-8EA8-EFB5D7029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
    <w:next w:val="a"/>
    <w:link w:val="12"/>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Глава 1 Знак"/>
    <w:basedOn w:val="a0"/>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0"/>
    <w:link w:val="2"/>
    <w:rsid w:val="00E61DF3"/>
    <w:rPr>
      <w:rFonts w:ascii="Times New Roman" w:eastAsia="Times New Roman" w:hAnsi="Times New Roman" w:cs="Times New Roman"/>
      <w:b/>
      <w:bCs/>
      <w:sz w:val="28"/>
      <w:szCs w:val="32"/>
      <w:lang w:eastAsia="ru-RU"/>
    </w:rPr>
  </w:style>
  <w:style w:type="character" w:styleId="a3">
    <w:name w:val="Hyperlink"/>
    <w:basedOn w:val="a0"/>
    <w:uiPriority w:val="99"/>
    <w:rsid w:val="00E61DF3"/>
    <w:rPr>
      <w:color w:val="0000FF"/>
      <w:u w:val="single"/>
    </w:rPr>
  </w:style>
  <w:style w:type="paragraph" w:styleId="13">
    <w:name w:val="toc 1"/>
    <w:basedOn w:val="a"/>
    <w:next w:val="a"/>
    <w:autoRedefine/>
    <w:uiPriority w:val="39"/>
    <w:qFormat/>
    <w:rsid w:val="00E61DF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
    <w:next w:val="a"/>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4">
    <w:name w:val="Body Text"/>
    <w:basedOn w:val="a"/>
    <w:link w:val="a5"/>
    <w:rsid w:val="00E61DF3"/>
    <w:pPr>
      <w:tabs>
        <w:tab w:val="right" w:pos="9360"/>
      </w:tabs>
      <w:spacing w:line="240" w:lineRule="auto"/>
      <w:ind w:firstLine="0"/>
      <w:jc w:val="left"/>
    </w:pPr>
  </w:style>
  <w:style w:type="character" w:customStyle="1" w:styleId="a5">
    <w:name w:val="Основной текст Знак"/>
    <w:basedOn w:val="a0"/>
    <w:link w:val="a4"/>
    <w:rsid w:val="00E61DF3"/>
    <w:rPr>
      <w:rFonts w:ascii="Times New Roman" w:eastAsia="Times New Roman" w:hAnsi="Times New Roman" w:cs="Times New Roman"/>
      <w:sz w:val="28"/>
      <w:szCs w:val="28"/>
      <w:lang w:eastAsia="ru-RU"/>
    </w:rPr>
  </w:style>
  <w:style w:type="paragraph" w:customStyle="1" w:styleId="a6">
    <w:name w:val="Таблица текст"/>
    <w:basedOn w:val="a"/>
    <w:rsid w:val="00E61DF3"/>
    <w:pPr>
      <w:spacing w:before="40" w:after="40" w:line="240" w:lineRule="auto"/>
      <w:ind w:left="57" w:right="57" w:firstLine="0"/>
      <w:jc w:val="left"/>
    </w:pPr>
    <w:rPr>
      <w:sz w:val="24"/>
      <w:szCs w:val="24"/>
    </w:rPr>
  </w:style>
  <w:style w:type="paragraph" w:customStyle="1" w:styleId="a7">
    <w:name w:val="Таблица шапка"/>
    <w:basedOn w:val="a"/>
    <w:link w:val="a8"/>
    <w:rsid w:val="00E61DF3"/>
    <w:pPr>
      <w:keepNext/>
      <w:spacing w:before="40" w:after="40" w:line="240" w:lineRule="auto"/>
      <w:ind w:left="57" w:right="57" w:firstLine="0"/>
      <w:jc w:val="left"/>
    </w:pPr>
    <w:rPr>
      <w:sz w:val="18"/>
      <w:szCs w:val="18"/>
    </w:rPr>
  </w:style>
  <w:style w:type="paragraph" w:customStyle="1" w:styleId="a9">
    <w:name w:val="Подподпункт"/>
    <w:basedOn w:val="a"/>
    <w:rsid w:val="00E61DF3"/>
    <w:pPr>
      <w:tabs>
        <w:tab w:val="left" w:pos="851"/>
        <w:tab w:val="left" w:pos="1134"/>
        <w:tab w:val="left" w:pos="1418"/>
        <w:tab w:val="num" w:pos="2978"/>
      </w:tabs>
      <w:spacing w:line="360" w:lineRule="auto"/>
      <w:ind w:left="2978" w:hanging="567"/>
    </w:pPr>
    <w:rPr>
      <w:szCs w:val="20"/>
    </w:rPr>
  </w:style>
  <w:style w:type="paragraph" w:customStyle="1" w:styleId="aa">
    <w:name w:val="Пункт"/>
    <w:basedOn w:val="a"/>
    <w:link w:val="ab"/>
    <w:rsid w:val="00E61DF3"/>
    <w:pPr>
      <w:tabs>
        <w:tab w:val="num" w:pos="1134"/>
      </w:tabs>
      <w:ind w:left="1134" w:hanging="1134"/>
    </w:pPr>
  </w:style>
  <w:style w:type="paragraph" w:customStyle="1" w:styleId="-3">
    <w:name w:val="Пункт-3"/>
    <w:basedOn w:val="a"/>
    <w:rsid w:val="00E61DF3"/>
    <w:pPr>
      <w:numPr>
        <w:ilvl w:val="2"/>
        <w:numId w:val="1"/>
      </w:numPr>
    </w:pPr>
    <w:rPr>
      <w:szCs w:val="24"/>
    </w:rPr>
  </w:style>
  <w:style w:type="paragraph" w:customStyle="1" w:styleId="-4">
    <w:name w:val="Пункт-4"/>
    <w:basedOn w:val="a"/>
    <w:rsid w:val="00E61DF3"/>
    <w:pPr>
      <w:numPr>
        <w:ilvl w:val="3"/>
        <w:numId w:val="1"/>
      </w:numPr>
    </w:pPr>
    <w:rPr>
      <w:szCs w:val="24"/>
    </w:rPr>
  </w:style>
  <w:style w:type="paragraph" w:customStyle="1" w:styleId="-5">
    <w:name w:val="Пункт-5"/>
    <w:basedOn w:val="a"/>
    <w:rsid w:val="00E61DF3"/>
    <w:pPr>
      <w:numPr>
        <w:ilvl w:val="4"/>
        <w:numId w:val="1"/>
      </w:numPr>
    </w:pPr>
    <w:rPr>
      <w:szCs w:val="24"/>
    </w:rPr>
  </w:style>
  <w:style w:type="paragraph" w:customStyle="1" w:styleId="-6">
    <w:name w:val="Пункт-6"/>
    <w:basedOn w:val="a"/>
    <w:rsid w:val="00E61DF3"/>
    <w:pPr>
      <w:numPr>
        <w:ilvl w:val="5"/>
        <w:numId w:val="1"/>
      </w:numPr>
    </w:pPr>
    <w:rPr>
      <w:szCs w:val="24"/>
    </w:rPr>
  </w:style>
  <w:style w:type="paragraph" w:customStyle="1" w:styleId="-7">
    <w:name w:val="Пункт-7"/>
    <w:basedOn w:val="a"/>
    <w:rsid w:val="00E61DF3"/>
    <w:pPr>
      <w:numPr>
        <w:ilvl w:val="6"/>
        <w:numId w:val="1"/>
      </w:numPr>
    </w:pPr>
    <w:rPr>
      <w:szCs w:val="24"/>
    </w:rPr>
  </w:style>
  <w:style w:type="character" w:customStyle="1" w:styleId="a8">
    <w:name w:val="Таблица шапка Знак"/>
    <w:basedOn w:val="a0"/>
    <w:link w:val="a7"/>
    <w:rsid w:val="00E61DF3"/>
    <w:rPr>
      <w:rFonts w:ascii="Times New Roman" w:eastAsia="Times New Roman" w:hAnsi="Times New Roman" w:cs="Times New Roman"/>
      <w:sz w:val="18"/>
      <w:szCs w:val="18"/>
      <w:lang w:eastAsia="ru-RU"/>
    </w:rPr>
  </w:style>
  <w:style w:type="paragraph" w:customStyle="1" w:styleId="11">
    <w:name w:val="Заголовок1"/>
    <w:basedOn w:val="a"/>
    <w:autoRedefine/>
    <w:uiPriority w:val="99"/>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uiPriority w:val="99"/>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c">
    <w:name w:val="header"/>
    <w:basedOn w:val="a"/>
    <w:link w:val="ad"/>
    <w:uiPriority w:val="99"/>
    <w:semiHidden/>
    <w:unhideWhenUsed/>
    <w:rsid w:val="00B768EC"/>
    <w:pPr>
      <w:tabs>
        <w:tab w:val="center" w:pos="4677"/>
        <w:tab w:val="right" w:pos="9355"/>
      </w:tabs>
      <w:spacing w:line="240" w:lineRule="auto"/>
    </w:pPr>
  </w:style>
  <w:style w:type="character" w:customStyle="1" w:styleId="ad">
    <w:name w:val="Верхний колонтитул Знак"/>
    <w:basedOn w:val="a0"/>
    <w:link w:val="ac"/>
    <w:uiPriority w:val="99"/>
    <w:semiHidden/>
    <w:rsid w:val="00B768EC"/>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B768EC"/>
    <w:pPr>
      <w:tabs>
        <w:tab w:val="center" w:pos="4677"/>
        <w:tab w:val="right" w:pos="9355"/>
      </w:tabs>
      <w:spacing w:line="240" w:lineRule="auto"/>
    </w:pPr>
  </w:style>
  <w:style w:type="character" w:customStyle="1" w:styleId="af">
    <w:name w:val="Нижний колонтитул Знак"/>
    <w:basedOn w:val="a0"/>
    <w:link w:val="ae"/>
    <w:uiPriority w:val="99"/>
    <w:rsid w:val="00B768EC"/>
    <w:rPr>
      <w:rFonts w:ascii="Times New Roman" w:eastAsia="Times New Roman" w:hAnsi="Times New Roman" w:cs="Times New Roman"/>
      <w:sz w:val="28"/>
      <w:szCs w:val="28"/>
      <w:lang w:eastAsia="ru-RU"/>
    </w:rPr>
  </w:style>
  <w:style w:type="paragraph" w:styleId="af0">
    <w:name w:val="Balloon Text"/>
    <w:basedOn w:val="a"/>
    <w:link w:val="af1"/>
    <w:uiPriority w:val="99"/>
    <w:semiHidden/>
    <w:unhideWhenUsed/>
    <w:rsid w:val="00F40000"/>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40000"/>
    <w:rPr>
      <w:rFonts w:ascii="Tahoma" w:eastAsia="Times New Roman" w:hAnsi="Tahoma" w:cs="Tahoma"/>
      <w:sz w:val="16"/>
      <w:szCs w:val="16"/>
      <w:lang w:eastAsia="ru-RU"/>
    </w:rPr>
  </w:style>
  <w:style w:type="character" w:customStyle="1" w:styleId="hps">
    <w:name w:val="hps"/>
    <w:rsid w:val="00D04EC8"/>
  </w:style>
  <w:style w:type="paragraph" w:styleId="af2">
    <w:name w:val="List Paragraph"/>
    <w:aliases w:val="Абзац списка литеральный,Цветной список - Акцент 11,__Списки,Bullet_IRAO,Мой Список,UL,Абзац маркированнный"/>
    <w:basedOn w:val="a"/>
    <w:link w:val="af3"/>
    <w:uiPriority w:val="34"/>
    <w:qFormat/>
    <w:rsid w:val="00D04EC8"/>
    <w:pPr>
      <w:ind w:left="720"/>
      <w:contextualSpacing/>
    </w:pPr>
  </w:style>
  <w:style w:type="paragraph" w:customStyle="1" w:styleId="210">
    <w:name w:val="Основной текст 21"/>
    <w:basedOn w:val="a"/>
    <w:uiPriority w:val="99"/>
    <w:rsid w:val="003B5C81"/>
    <w:pPr>
      <w:suppressAutoHyphens/>
      <w:spacing w:line="360" w:lineRule="auto"/>
      <w:ind w:firstLine="0"/>
      <w:jc w:val="left"/>
    </w:pPr>
    <w:rPr>
      <w:sz w:val="24"/>
      <w:szCs w:val="20"/>
      <w:lang w:eastAsia="ar-SA"/>
    </w:rPr>
  </w:style>
  <w:style w:type="paragraph" w:customStyle="1" w:styleId="--">
    <w:name w:val="Текст таблицы -центр-"/>
    <w:basedOn w:val="a"/>
    <w:next w:val="a"/>
    <w:uiPriority w:val="99"/>
    <w:rsid w:val="003B5C81"/>
    <w:pPr>
      <w:suppressAutoHyphens/>
      <w:spacing w:before="60" w:after="60" w:line="240" w:lineRule="auto"/>
      <w:ind w:firstLine="0"/>
      <w:jc w:val="center"/>
    </w:pPr>
    <w:rPr>
      <w:sz w:val="22"/>
      <w:szCs w:val="20"/>
      <w:lang w:eastAsia="ar-SA"/>
    </w:rPr>
  </w:style>
  <w:style w:type="character" w:styleId="af4">
    <w:name w:val="annotation reference"/>
    <w:basedOn w:val="a0"/>
    <w:uiPriority w:val="99"/>
    <w:unhideWhenUsed/>
    <w:rsid w:val="00CC0070"/>
    <w:rPr>
      <w:sz w:val="16"/>
      <w:szCs w:val="16"/>
    </w:rPr>
  </w:style>
  <w:style w:type="paragraph" w:styleId="af5">
    <w:name w:val="annotation text"/>
    <w:basedOn w:val="a"/>
    <w:link w:val="af6"/>
    <w:uiPriority w:val="99"/>
    <w:unhideWhenUsed/>
    <w:rsid w:val="00CC0070"/>
    <w:pPr>
      <w:spacing w:line="240" w:lineRule="auto"/>
    </w:pPr>
    <w:rPr>
      <w:sz w:val="20"/>
      <w:szCs w:val="20"/>
    </w:rPr>
  </w:style>
  <w:style w:type="character" w:customStyle="1" w:styleId="af6">
    <w:name w:val="Текст примечания Знак"/>
    <w:basedOn w:val="a0"/>
    <w:link w:val="af5"/>
    <w:uiPriority w:val="99"/>
    <w:rsid w:val="00CC0070"/>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CC0070"/>
    <w:rPr>
      <w:b/>
      <w:bCs/>
    </w:rPr>
  </w:style>
  <w:style w:type="character" w:customStyle="1" w:styleId="af8">
    <w:name w:val="Тема примечания Знак"/>
    <w:basedOn w:val="af6"/>
    <w:link w:val="af7"/>
    <w:uiPriority w:val="99"/>
    <w:semiHidden/>
    <w:rsid w:val="00CC0070"/>
    <w:rPr>
      <w:rFonts w:ascii="Times New Roman" w:eastAsia="Times New Roman" w:hAnsi="Times New Roman" w:cs="Times New Roman"/>
      <w:b/>
      <w:bCs/>
      <w:sz w:val="20"/>
      <w:szCs w:val="20"/>
      <w:lang w:eastAsia="ru-RU"/>
    </w:rPr>
  </w:style>
  <w:style w:type="table" w:styleId="af9">
    <w:name w:val="Table Grid"/>
    <w:basedOn w:val="a1"/>
    <w:uiPriority w:val="59"/>
    <w:rsid w:val="00087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nhideWhenUsed/>
    <w:rsid w:val="003D03C7"/>
    <w:pPr>
      <w:spacing w:line="240" w:lineRule="auto"/>
    </w:pPr>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rsid w:val="003D03C7"/>
    <w:rPr>
      <w:rFonts w:ascii="Times New Roman" w:eastAsia="Times New Roman" w:hAnsi="Times New Roman" w:cs="Times New Roman"/>
      <w:sz w:val="20"/>
      <w:szCs w:val="20"/>
      <w:lang w:eastAsia="ru-RU"/>
    </w:rPr>
  </w:style>
  <w:style w:type="character" w:styleId="afc">
    <w:name w:val="footnote reference"/>
    <w:aliases w:val="Знак сноски1,Знак сноски 1,Знак сноски-FN"/>
    <w:basedOn w:val="a0"/>
    <w:unhideWhenUsed/>
    <w:rsid w:val="003D03C7"/>
    <w:rPr>
      <w:vertAlign w:val="superscript"/>
    </w:rPr>
  </w:style>
  <w:style w:type="paragraph" w:styleId="afd">
    <w:name w:val="endnote text"/>
    <w:basedOn w:val="a"/>
    <w:link w:val="afe"/>
    <w:uiPriority w:val="99"/>
    <w:semiHidden/>
    <w:unhideWhenUsed/>
    <w:rsid w:val="009C441E"/>
    <w:pPr>
      <w:spacing w:line="240" w:lineRule="auto"/>
    </w:pPr>
    <w:rPr>
      <w:sz w:val="20"/>
      <w:szCs w:val="20"/>
    </w:rPr>
  </w:style>
  <w:style w:type="character" w:customStyle="1" w:styleId="afe">
    <w:name w:val="Текст концевой сноски Знак"/>
    <w:basedOn w:val="a0"/>
    <w:link w:val="afd"/>
    <w:uiPriority w:val="99"/>
    <w:semiHidden/>
    <w:rsid w:val="009C441E"/>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9C441E"/>
    <w:rPr>
      <w:vertAlign w:val="superscript"/>
    </w:rPr>
  </w:style>
  <w:style w:type="character" w:customStyle="1" w:styleId="af3">
    <w:name w:val="Абзац списка Знак"/>
    <w:aliases w:val="Абзац списка литеральный Знак,Цветной список - Акцент 11 Знак,__Списки Знак,Bullet_IRAO Знак,Мой Список Знак,UL Знак,Абзац маркированнный Знак"/>
    <w:link w:val="af2"/>
    <w:uiPriority w:val="34"/>
    <w:locked/>
    <w:rsid w:val="002707F2"/>
    <w:rPr>
      <w:rFonts w:ascii="Times New Roman" w:eastAsia="Times New Roman" w:hAnsi="Times New Roman" w:cs="Times New Roman"/>
      <w:sz w:val="28"/>
      <w:szCs w:val="28"/>
      <w:lang w:eastAsia="ru-RU"/>
    </w:rPr>
  </w:style>
  <w:style w:type="character" w:customStyle="1" w:styleId="fontstyle21">
    <w:name w:val="fontstyle21"/>
    <w:rsid w:val="002707F2"/>
    <w:rPr>
      <w:rFonts w:ascii="ArialMT" w:hAnsi="ArialMT" w:hint="default"/>
      <w:b w:val="0"/>
      <w:bCs w:val="0"/>
      <w:i w:val="0"/>
      <w:iCs w:val="0"/>
      <w:color w:val="000000"/>
      <w:sz w:val="24"/>
      <w:szCs w:val="24"/>
    </w:rPr>
  </w:style>
  <w:style w:type="paragraph" w:styleId="aff0">
    <w:name w:val="Revision"/>
    <w:hidden/>
    <w:uiPriority w:val="99"/>
    <w:semiHidden/>
    <w:rsid w:val="006D3F45"/>
    <w:pPr>
      <w:spacing w:after="0" w:line="240" w:lineRule="auto"/>
    </w:pPr>
    <w:rPr>
      <w:rFonts w:ascii="Times New Roman" w:eastAsia="Times New Roman" w:hAnsi="Times New Roman" w:cs="Times New Roman"/>
      <w:sz w:val="28"/>
      <w:szCs w:val="28"/>
      <w:lang w:eastAsia="ru-RU"/>
    </w:rPr>
  </w:style>
  <w:style w:type="character" w:customStyle="1" w:styleId="ab">
    <w:name w:val="Пункт Знак"/>
    <w:link w:val="aa"/>
    <w:locked/>
    <w:rsid w:val="006D3F45"/>
    <w:rPr>
      <w:rFonts w:ascii="Times New Roman" w:eastAsia="Times New Roman" w:hAnsi="Times New Roman" w:cs="Times New Roman"/>
      <w:sz w:val="28"/>
      <w:szCs w:val="28"/>
      <w:lang w:eastAsia="ru-RU"/>
    </w:rPr>
  </w:style>
  <w:style w:type="character" w:styleId="aff1">
    <w:name w:val="Strong"/>
    <w:uiPriority w:val="22"/>
    <w:qFormat/>
    <w:rsid w:val="006D3F45"/>
    <w:rPr>
      <w:b/>
      <w:bCs/>
    </w:rPr>
  </w:style>
  <w:style w:type="paragraph" w:styleId="3">
    <w:name w:val="toc 3"/>
    <w:basedOn w:val="a"/>
    <w:next w:val="a"/>
    <w:autoRedefine/>
    <w:uiPriority w:val="39"/>
    <w:unhideWhenUsed/>
    <w:rsid w:val="006D3F45"/>
    <w:pPr>
      <w:ind w:left="560"/>
    </w:pPr>
  </w:style>
  <w:style w:type="paragraph" w:customStyle="1" w:styleId="FR5">
    <w:name w:val="FR5"/>
    <w:uiPriority w:val="99"/>
    <w:rsid w:val="006D3F45"/>
    <w:pPr>
      <w:widowControl w:val="0"/>
      <w:suppressAutoHyphens/>
      <w:overflowPunct w:val="0"/>
      <w:autoSpaceDE w:val="0"/>
      <w:spacing w:after="0" w:line="336" w:lineRule="auto"/>
      <w:jc w:val="center"/>
      <w:textAlignment w:val="baseline"/>
    </w:pPr>
    <w:rPr>
      <w:rFonts w:ascii="Times New Roman" w:eastAsia="Calibri" w:hAnsi="Times New Roman" w:cs="Times New Roman"/>
      <w:b/>
      <w:sz w:val="20"/>
      <w:szCs w:val="20"/>
      <w:lang w:eastAsia="ar-SA"/>
    </w:rPr>
  </w:style>
  <w:style w:type="paragraph" w:styleId="aff2">
    <w:name w:val="Normal (Web)"/>
    <w:basedOn w:val="a"/>
    <w:uiPriority w:val="99"/>
    <w:unhideWhenUsed/>
    <w:rsid w:val="006D3F45"/>
    <w:pPr>
      <w:spacing w:before="100" w:beforeAutospacing="1" w:after="100" w:afterAutospacing="1" w:line="240" w:lineRule="auto"/>
      <w:ind w:firstLine="0"/>
      <w:jc w:val="left"/>
    </w:pPr>
    <w:rPr>
      <w:sz w:val="24"/>
      <w:szCs w:val="24"/>
    </w:rPr>
  </w:style>
  <w:style w:type="character" w:styleId="aff3">
    <w:name w:val="FollowedHyperlink"/>
    <w:uiPriority w:val="99"/>
    <w:semiHidden/>
    <w:unhideWhenUsed/>
    <w:rsid w:val="006D3F45"/>
    <w:rPr>
      <w:color w:val="800080"/>
      <w:u w:val="single"/>
    </w:rPr>
  </w:style>
  <w:style w:type="paragraph" w:customStyle="1" w:styleId="10">
    <w:name w:val="Уровень 1"/>
    <w:basedOn w:val="1"/>
    <w:uiPriority w:val="1"/>
    <w:qFormat/>
    <w:rsid w:val="006D3F45"/>
    <w:pPr>
      <w:widowControl w:val="0"/>
      <w:numPr>
        <w:numId w:val="16"/>
      </w:numPr>
      <w:tabs>
        <w:tab w:val="left" w:pos="340"/>
        <w:tab w:val="left" w:pos="709"/>
        <w:tab w:val="left" w:pos="851"/>
      </w:tabs>
      <w:autoSpaceDE w:val="0"/>
      <w:autoSpaceDN w:val="0"/>
      <w:adjustRightInd w:val="0"/>
      <w:spacing w:before="240"/>
      <w:ind w:left="340" w:hanging="340"/>
      <w:jc w:val="left"/>
    </w:pPr>
    <w:rPr>
      <w:rFonts w:ascii="Times New Roman" w:hAnsi="Times New Roman" w:cs="Times New Roman"/>
      <w:bCs w:val="0"/>
      <w:color w:val="0070C0"/>
      <w:kern w:val="0"/>
      <w:szCs w:val="32"/>
    </w:rPr>
  </w:style>
  <w:style w:type="paragraph" w:customStyle="1" w:styleId="24">
    <w:name w:val="Текст2"/>
    <w:basedOn w:val="2"/>
    <w:link w:val="25"/>
    <w:autoRedefine/>
    <w:qFormat/>
    <w:rsid w:val="006D3F45"/>
    <w:pPr>
      <w:keepNext w:val="0"/>
      <w:numPr>
        <w:ilvl w:val="0"/>
        <w:numId w:val="0"/>
      </w:numPr>
      <w:suppressAutoHyphens w:val="0"/>
      <w:overflowPunct w:val="0"/>
      <w:autoSpaceDE w:val="0"/>
      <w:autoSpaceDN w:val="0"/>
      <w:adjustRightInd w:val="0"/>
      <w:spacing w:before="0" w:after="0"/>
      <w:jc w:val="both"/>
      <w:textAlignment w:val="baseline"/>
      <w:outlineLvl w:val="9"/>
    </w:pPr>
    <w:rPr>
      <w:b w:val="0"/>
      <w:bCs w:val="0"/>
      <w:sz w:val="24"/>
      <w:szCs w:val="20"/>
    </w:rPr>
  </w:style>
  <w:style w:type="character" w:customStyle="1" w:styleId="25">
    <w:name w:val="Текст2 Знак"/>
    <w:link w:val="24"/>
    <w:rsid w:val="006D3F45"/>
    <w:rPr>
      <w:rFonts w:ascii="Times New Roman" w:eastAsia="Times New Roman" w:hAnsi="Times New Roman" w:cs="Times New Roman"/>
      <w:sz w:val="24"/>
      <w:szCs w:val="20"/>
      <w:lang w:eastAsia="ru-RU"/>
    </w:rPr>
  </w:style>
  <w:style w:type="paragraph" w:customStyle="1" w:styleId="112">
    <w:name w:val="Уровень 1.1"/>
    <w:link w:val="113"/>
    <w:qFormat/>
    <w:rsid w:val="006D3F45"/>
    <w:pPr>
      <w:tabs>
        <w:tab w:val="left" w:pos="1276"/>
      </w:tabs>
      <w:spacing w:before="120" w:after="0" w:line="240" w:lineRule="auto"/>
      <w:jc w:val="both"/>
    </w:pPr>
    <w:rPr>
      <w:rFonts w:ascii="Times New Roman" w:hAnsi="Times New Roman" w:cs="Times New Roman"/>
      <w:sz w:val="28"/>
      <w:szCs w:val="28"/>
    </w:rPr>
  </w:style>
  <w:style w:type="character" w:customStyle="1" w:styleId="113">
    <w:name w:val="Уровень 1.1 Знак"/>
    <w:basedOn w:val="a0"/>
    <w:link w:val="112"/>
    <w:rsid w:val="006D3F45"/>
    <w:rPr>
      <w:rFonts w:ascii="Times New Roman" w:hAnsi="Times New Roman" w:cs="Times New Roman"/>
      <w:sz w:val="28"/>
      <w:szCs w:val="28"/>
    </w:rPr>
  </w:style>
  <w:style w:type="paragraph" w:customStyle="1" w:styleId="32">
    <w:name w:val="32"/>
    <w:basedOn w:val="20"/>
    <w:qFormat/>
    <w:rsid w:val="006D3F45"/>
    <w:pPr>
      <w:numPr>
        <w:ilvl w:val="0"/>
        <w:numId w:val="0"/>
      </w:numPr>
      <w:spacing w:before="0" w:after="40"/>
      <w:jc w:val="both"/>
    </w:pPr>
    <w:rPr>
      <w:rFonts w:ascii="Times New Roman" w:hAnsi="Times New Roman"/>
      <w:sz w:val="24"/>
      <w:szCs w:val="24"/>
    </w:rPr>
  </w:style>
  <w:style w:type="paragraph" w:customStyle="1" w:styleId="aff4">
    <w:name w:val="Подпункт"/>
    <w:basedOn w:val="aa"/>
    <w:rsid w:val="006D3F45"/>
    <w:pPr>
      <w:tabs>
        <w:tab w:val="clear" w:pos="1134"/>
        <w:tab w:val="num" w:pos="7601"/>
      </w:tabs>
      <w:spacing w:line="240" w:lineRule="auto"/>
      <w:ind w:left="7601" w:hanging="1080"/>
    </w:pPr>
    <w:rPr>
      <w:snapToGrid w:val="0"/>
      <w:sz w:val="24"/>
    </w:rPr>
  </w:style>
  <w:style w:type="paragraph" w:customStyle="1" w:styleId="26">
    <w:name w:val="Пункт2"/>
    <w:basedOn w:val="aa"/>
    <w:rsid w:val="006D3F45"/>
    <w:pPr>
      <w:keepNext/>
      <w:tabs>
        <w:tab w:val="clear" w:pos="1134"/>
        <w:tab w:val="num" w:pos="1440"/>
      </w:tabs>
      <w:suppressAutoHyphens/>
      <w:spacing w:before="240" w:after="120" w:line="240" w:lineRule="auto"/>
      <w:ind w:left="1440" w:hanging="720"/>
      <w:jc w:val="left"/>
      <w:outlineLvl w:val="2"/>
    </w:pPr>
    <w:rPr>
      <w:b/>
      <w:snapToGrid w:val="0"/>
      <w:sz w:val="24"/>
    </w:rPr>
  </w:style>
  <w:style w:type="numbering" w:customStyle="1" w:styleId="110">
    <w:name w:val="Текущий список11"/>
    <w:rsid w:val="006D3F45"/>
    <w:pPr>
      <w:numPr>
        <w:numId w:val="17"/>
      </w:numPr>
    </w:pPr>
  </w:style>
  <w:style w:type="paragraph" w:styleId="aff5">
    <w:name w:val="List Number"/>
    <w:basedOn w:val="a"/>
    <w:rsid w:val="006D3F45"/>
    <w:pPr>
      <w:tabs>
        <w:tab w:val="num" w:pos="1134"/>
      </w:tabs>
      <w:autoSpaceDE w:val="0"/>
      <w:autoSpaceDN w:val="0"/>
      <w:spacing w:before="60" w:line="240" w:lineRule="auto"/>
    </w:pPr>
    <w:rPr>
      <w:sz w:val="24"/>
      <w:szCs w:val="24"/>
    </w:rPr>
  </w:style>
  <w:style w:type="character" w:customStyle="1" w:styleId="14">
    <w:name w:val="Неразрешенное упоминание1"/>
    <w:basedOn w:val="a0"/>
    <w:uiPriority w:val="99"/>
    <w:semiHidden/>
    <w:unhideWhenUsed/>
    <w:rsid w:val="001D1DDD"/>
    <w:rPr>
      <w:color w:val="605E5C"/>
      <w:shd w:val="clear" w:color="auto" w:fill="E1DFDD"/>
    </w:rPr>
  </w:style>
  <w:style w:type="character" w:styleId="aff6">
    <w:name w:val="Unresolved Mention"/>
    <w:basedOn w:val="a0"/>
    <w:uiPriority w:val="99"/>
    <w:semiHidden/>
    <w:unhideWhenUsed/>
    <w:rsid w:val="000877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http://www.sistema.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tp.sberbank-ast.ru/VIP/List/PurchaseList/358"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istem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ru" TargetMode="External"/><Relationship Id="rId5" Type="http://schemas.openxmlformats.org/officeDocument/2006/relationships/webSettings" Target="webSettings.xml"/><Relationship Id="rId15" Type="http://schemas.openxmlformats.org/officeDocument/2006/relationships/hyperlink" Target="https://utp.sberbank-ast.ru/VIP/List/PurchaseList/358" TargetMode="External"/><Relationship Id="rId10" Type="http://schemas.openxmlformats.org/officeDocument/2006/relationships/hyperlink" Target="https://utp.sberbank-ast.ru/VIP/List/PurchaseList/35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rina@sistema.ru" TargetMode="External"/><Relationship Id="rId14" Type="http://schemas.openxmlformats.org/officeDocument/2006/relationships/hyperlink" Target="https://utp.sberbank-ast.ru/VIP/List/PurchaseList/3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63795-2DF9-4BBB-B4AD-73A2ACBA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16</Pages>
  <Words>4741</Words>
  <Characters>27029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31707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Патрина Елена Александровна</cp:lastModifiedBy>
  <cp:revision>9</cp:revision>
  <cp:lastPrinted>2021-06-11T07:10:00Z</cp:lastPrinted>
  <dcterms:created xsi:type="dcterms:W3CDTF">2021-06-30T13:50:00Z</dcterms:created>
  <dcterms:modified xsi:type="dcterms:W3CDTF">2021-06-30T14:34:00Z</dcterms:modified>
</cp:coreProperties>
</file>